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F575" w14:textId="47CC4379" w:rsidR="004243A9" w:rsidRDefault="0098742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D867" wp14:editId="1EAA1D5F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CBDD" w14:textId="77777777" w:rsidR="00161486" w:rsidRPr="00362799" w:rsidRDefault="00161486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0DABCE0E" w14:textId="77777777" w:rsidR="00161486" w:rsidRPr="00362799" w:rsidRDefault="00161486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30CB0CD" w14:textId="77777777" w:rsidR="00161486" w:rsidRPr="00362799" w:rsidRDefault="00161486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PRIMĂRIA COMUNEI JEGĂLIA</w:t>
                            </w:r>
                          </w:p>
                          <w:p w14:paraId="68E76769" w14:textId="77777777" w:rsidR="00161486" w:rsidRPr="00362799" w:rsidRDefault="00161486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1077172A" w14:textId="77777777" w:rsidR="00161486" w:rsidRPr="00362799" w:rsidRDefault="00161486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3C06EF0" w14:textId="77777777" w:rsidR="00161486" w:rsidRDefault="00161486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D86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3.8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B5lOWD2gAAAAYBAAAPAAAAZHJzL2Rvd25yZXYueG1sTI9BS8NAFITvgv9heYI3u2mhNabZ&#10;FAl6E9Ra6fUlec0Gs29DdtvEf+/zpMdhhplv8t3senWhMXSeDSwXCSji2jcdtwYOH893KagQkRvs&#10;PZOBbwqwK66vcswaP/E7XfaxVVLCIUMDNsYh0zrUlhyGhR+IxTv50WEUOba6GXGSctfrVZJstMOO&#10;ZcHiQKWl+mt/dgaecHpDG8rTywGrMrEr/rSvR2Nub+bHLahIc/wLwy++oEMhTJU/cxNUb0CORAP3&#10;G1BirtN0DaqSVPqwBF3k+j9+8QMAAP//AwBQSwECLQAUAAYACAAAACEAtoM4kv4AAADhAQAAEwAA&#10;AAAAAAAAAAAAAAAAAAAAW0NvbnRlbnRfVHlwZXNdLnhtbFBLAQItABQABgAIAAAAIQA4/SH/1gAA&#10;AJQBAAALAAAAAAAAAAAAAAAAAC8BAABfcmVscy8ucmVsc1BLAQItABQABgAIAAAAIQDtZvSzEQIA&#10;ACAEAAAOAAAAAAAAAAAAAAAAAC4CAABkcnMvZTJvRG9jLnhtbFBLAQItABQABgAIAAAAIQB5lOWD&#10;2gAAAAYBAAAPAAAAAAAAAAAAAAAAAGsEAABkcnMvZG93bnJldi54bWxQSwUGAAAAAAQABADzAAAA&#10;cgUAAAAA&#10;" strokeweight=".18mm">
                <v:textbox inset="2.63mm,1.36mm,2.63mm,1.36mm">
                  <w:txbxContent>
                    <w:p w14:paraId="7F3ACBDD" w14:textId="77777777" w:rsidR="00161486" w:rsidRPr="00362799" w:rsidRDefault="00161486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0DABCE0E" w14:textId="77777777" w:rsidR="00161486" w:rsidRPr="00362799" w:rsidRDefault="00161486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30CB0CD" w14:textId="77777777" w:rsidR="00161486" w:rsidRPr="00362799" w:rsidRDefault="00161486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PRIMĂRIA COMUNEI JEGĂLIA</w:t>
                      </w:r>
                    </w:p>
                    <w:p w14:paraId="68E76769" w14:textId="77777777" w:rsidR="00161486" w:rsidRPr="00362799" w:rsidRDefault="00161486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1077172A" w14:textId="77777777" w:rsidR="00161486" w:rsidRPr="00362799" w:rsidRDefault="00161486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3C06EF0" w14:textId="77777777" w:rsidR="00161486" w:rsidRDefault="00161486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AA6AD40" wp14:editId="275155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0B7C8C">
        <w:t xml:space="preserve"> </w:t>
      </w:r>
      <w:r w:rsidR="00AF7C43">
        <w:t xml:space="preserve">      </w:t>
      </w:r>
      <w:r w:rsidR="006B42F4">
        <w:t xml:space="preserve">                                  </w:t>
      </w:r>
      <w:r w:rsidR="00AF7C43">
        <w:t xml:space="preserve">     </w:t>
      </w:r>
      <w:r w:rsidR="00916D34" w:rsidRPr="00916D34">
        <w:rPr>
          <w:noProof/>
          <w:lang w:eastAsia="ro-RO"/>
        </w:rPr>
        <w:drawing>
          <wp:inline distT="0" distB="0" distL="0" distR="0" wp14:anchorId="763D92E2" wp14:editId="3338EBC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EB624B" w14:textId="77777777" w:rsidR="00F727C3" w:rsidRDefault="00916D34" w:rsidP="006B4E7B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3BC57D6" w14:textId="77777777" w:rsidR="00C370B2" w:rsidRDefault="00C370B2" w:rsidP="006B4E7B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9AFEA3E" w14:textId="2B8295CB" w:rsidR="00D140AD" w:rsidRPr="006B4E7B" w:rsidRDefault="0061782B" w:rsidP="006B4E7B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7172F7">
        <w:rPr>
          <w:rFonts w:ascii="Tahoma" w:hAnsi="Tahoma" w:cs="Tahoma"/>
          <w:b/>
          <w:sz w:val="24"/>
          <w:szCs w:val="24"/>
          <w:u w:val="single"/>
        </w:rPr>
        <w:t>D I S P O Z I Ț I E</w:t>
      </w:r>
    </w:p>
    <w:p w14:paraId="1CBA4EAD" w14:textId="77777777" w:rsidR="002B53C5" w:rsidRPr="002B53C5" w:rsidRDefault="002B53C5" w:rsidP="002B53C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convocarea</w:t>
      </w:r>
      <w:proofErr w:type="spellEnd"/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Consiliului</w:t>
      </w:r>
      <w:proofErr w:type="spellEnd"/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local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</w:p>
    <w:p w14:paraId="326909E1" w14:textId="140A174E" w:rsidR="002B53C5" w:rsidRDefault="00967A19" w:rsidP="002B53C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fr-FR"/>
        </w:rPr>
        <w:t>pentru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fr-FR"/>
        </w:rPr>
        <w:t xml:space="preserve"> data </w:t>
      </w:r>
      <w:r w:rsidR="008B2B39">
        <w:rPr>
          <w:rFonts w:ascii="Tahoma" w:hAnsi="Tahoma" w:cs="Tahoma"/>
          <w:b/>
          <w:sz w:val="24"/>
          <w:szCs w:val="24"/>
          <w:lang w:val="fr-FR"/>
        </w:rPr>
        <w:t xml:space="preserve">de </w:t>
      </w:r>
      <w:r w:rsidR="001F2D74">
        <w:rPr>
          <w:rFonts w:ascii="Tahoma" w:hAnsi="Tahoma" w:cs="Tahoma"/>
          <w:b/>
          <w:sz w:val="24"/>
          <w:szCs w:val="24"/>
          <w:lang w:val="fr-FR"/>
        </w:rPr>
        <w:t>12</w:t>
      </w:r>
      <w:r w:rsidR="00AF7C4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1F2D74">
        <w:rPr>
          <w:rFonts w:ascii="Tahoma" w:hAnsi="Tahoma" w:cs="Tahoma"/>
          <w:b/>
          <w:sz w:val="24"/>
          <w:szCs w:val="24"/>
          <w:lang w:val="fr-FR"/>
        </w:rPr>
        <w:t>septembrie</w:t>
      </w:r>
      <w:proofErr w:type="spellEnd"/>
      <w:r w:rsidR="002B53C5" w:rsidRPr="002B53C5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2245C5">
        <w:rPr>
          <w:rFonts w:ascii="Tahoma" w:hAnsi="Tahoma" w:cs="Tahoma"/>
          <w:b/>
          <w:sz w:val="24"/>
          <w:szCs w:val="24"/>
          <w:lang w:val="fr-FR"/>
        </w:rPr>
        <w:t>2</w:t>
      </w:r>
      <w:r w:rsidR="00EC4E37">
        <w:rPr>
          <w:rFonts w:ascii="Tahoma" w:hAnsi="Tahoma" w:cs="Tahoma"/>
          <w:b/>
          <w:sz w:val="24"/>
          <w:szCs w:val="24"/>
          <w:lang w:val="fr-FR"/>
        </w:rPr>
        <w:t>3</w:t>
      </w:r>
    </w:p>
    <w:p w14:paraId="792988E1" w14:textId="77777777" w:rsidR="006D5950" w:rsidRDefault="006D5950" w:rsidP="002B53C5">
      <w:pPr>
        <w:spacing w:after="0"/>
        <w:rPr>
          <w:rFonts w:ascii="Tahoma" w:hAnsi="Tahoma" w:cs="Tahoma"/>
          <w:b/>
          <w:lang w:val="fr-FR"/>
        </w:rPr>
      </w:pPr>
    </w:p>
    <w:p w14:paraId="160BDFFF" w14:textId="77777777" w:rsidR="00BF7AFC" w:rsidRDefault="00BF7AFC" w:rsidP="002B53C5">
      <w:pPr>
        <w:spacing w:after="0"/>
        <w:rPr>
          <w:rFonts w:ascii="Tahoma" w:hAnsi="Tahoma" w:cs="Tahoma"/>
          <w:b/>
          <w:lang w:val="fr-FR"/>
        </w:rPr>
      </w:pPr>
    </w:p>
    <w:p w14:paraId="00FC77C6" w14:textId="77777777" w:rsidR="002B53C5" w:rsidRPr="002B53C5" w:rsidRDefault="002B53C5" w:rsidP="002B53C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2B53C5">
        <w:rPr>
          <w:rFonts w:ascii="Tahoma" w:hAnsi="Tahoma" w:cs="Tahoma"/>
          <w:sz w:val="24"/>
          <w:szCs w:val="24"/>
          <w:lang w:val="fr-FR"/>
        </w:rPr>
        <w:t xml:space="preserve">           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fr-FR"/>
        </w:rPr>
        <w:t>Primarul</w:t>
      </w:r>
      <w:proofErr w:type="spellEnd"/>
      <w:r w:rsidRPr="002B53C5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2B53C5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2B53C5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2B53C5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2B53C5">
        <w:rPr>
          <w:rFonts w:ascii="Tahoma" w:hAnsi="Tahoma" w:cs="Tahoma"/>
          <w:b/>
          <w:sz w:val="24"/>
          <w:szCs w:val="24"/>
          <w:lang w:val="fr-FR"/>
        </w:rPr>
        <w:t xml:space="preserve"> Călăraşi,</w:t>
      </w:r>
    </w:p>
    <w:p w14:paraId="708BA2B8" w14:textId="609CE4A5" w:rsidR="002B53C5" w:rsidRDefault="002B53C5" w:rsidP="002B53C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4E249E"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 </w:t>
      </w:r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In 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art. 133 </w:t>
      </w:r>
      <w:proofErr w:type="spellStart"/>
      <w:proofErr w:type="gram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967A19" w:rsidRPr="004E249E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r w:rsidR="00AC22CA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, art. 134 </w:t>
      </w:r>
      <w:proofErr w:type="spellStart"/>
      <w:r w:rsidR="00AC22CA" w:rsidRPr="004E249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AC22CA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.(1) lit. a, </w:t>
      </w:r>
      <w:proofErr w:type="spellStart"/>
      <w:r w:rsidR="00AC22CA" w:rsidRPr="004E249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AC22CA" w:rsidRPr="004E249E">
        <w:rPr>
          <w:rFonts w:ascii="Tahoma" w:hAnsi="Tahoma" w:cs="Tahoma"/>
          <w:b/>
          <w:bCs/>
          <w:sz w:val="24"/>
          <w:szCs w:val="24"/>
          <w:lang w:val="en-US"/>
        </w:rPr>
        <w:t>.(5)</w:t>
      </w:r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b din </w:t>
      </w:r>
      <w:r w:rsidRPr="004E249E">
        <w:rPr>
          <w:rFonts w:ascii="Tahoma" w:hAnsi="Tahoma" w:cs="Tahoma"/>
          <w:b/>
          <w:bCs/>
          <w:sz w:val="24"/>
          <w:szCs w:val="24"/>
        </w:rPr>
        <w:t>Ordonanța de Urgență a Guvernului nr. 57 din 3 iulie 2019 pri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vind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admini</w:t>
      </w:r>
      <w:r w:rsidR="0061222F" w:rsidRPr="004E249E">
        <w:rPr>
          <w:rFonts w:ascii="Tahoma" w:hAnsi="Tahoma" w:cs="Tahoma"/>
          <w:b/>
          <w:bCs/>
          <w:sz w:val="24"/>
          <w:szCs w:val="24"/>
          <w:lang w:val="en-US"/>
        </w:rPr>
        <w:t>s</w:t>
      </w:r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trativ</w:t>
      </w:r>
      <w:proofErr w:type="spellEnd"/>
      <w:r w:rsidRPr="004E249E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cu </w:t>
      </w:r>
      <w:proofErr w:type="spellStart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="001A4903" w:rsidRPr="004E249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7DFC71D1" w14:textId="77777777" w:rsidR="00BF7AFC" w:rsidRDefault="00BF7AFC" w:rsidP="002B53C5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12CCB49E" w14:textId="00B4E941" w:rsidR="0004035E" w:rsidRDefault="002B53C5" w:rsidP="002B53C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2B53C5">
        <w:rPr>
          <w:rFonts w:ascii="Tahoma" w:hAnsi="Tahoma" w:cs="Tahoma"/>
          <w:b/>
          <w:sz w:val="24"/>
          <w:szCs w:val="24"/>
          <w:lang w:val="en-US"/>
        </w:rPr>
        <w:t>D I S P U N E:</w:t>
      </w:r>
    </w:p>
    <w:p w14:paraId="76EAFB16" w14:textId="77777777" w:rsidR="006D5950" w:rsidRDefault="006D5950" w:rsidP="002B53C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C1E9B54" w14:textId="16873AC3" w:rsidR="002B53C5" w:rsidRPr="0025373D" w:rsidRDefault="002B53C5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B53C5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2B53C5">
        <w:rPr>
          <w:rFonts w:ascii="Tahoma" w:hAnsi="Tahoma" w:cs="Tahoma"/>
          <w:b/>
          <w:sz w:val="24"/>
          <w:szCs w:val="24"/>
          <w:u w:val="single"/>
          <w:lang w:val="en-US"/>
        </w:rPr>
        <w:t>A</w:t>
      </w:r>
      <w:r w:rsidR="00AC22CA">
        <w:rPr>
          <w:rFonts w:ascii="Tahoma" w:hAnsi="Tahoma" w:cs="Tahoma"/>
          <w:b/>
          <w:sz w:val="24"/>
          <w:szCs w:val="24"/>
          <w:u w:val="single"/>
          <w:lang w:val="en-US"/>
        </w:rPr>
        <w:t>rt.1.</w:t>
      </w:r>
      <w:r w:rsidRPr="002B53C5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convoacă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Consiliul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local al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judeţul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Călăraşi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şedinţă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ordinară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ziua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de</w:t>
      </w:r>
      <w:r w:rsidR="007908A7">
        <w:rPr>
          <w:rFonts w:ascii="Tahoma" w:hAnsi="Tahoma" w:cs="Tahoma"/>
          <w:sz w:val="24"/>
          <w:szCs w:val="24"/>
          <w:lang w:val="en-US"/>
        </w:rPr>
        <w:t xml:space="preserve"> </w:t>
      </w:r>
      <w:r w:rsidR="007258A8">
        <w:rPr>
          <w:rFonts w:ascii="Tahoma" w:hAnsi="Tahoma" w:cs="Tahoma"/>
          <w:b/>
          <w:bCs/>
          <w:sz w:val="24"/>
          <w:szCs w:val="24"/>
          <w:lang w:val="en-US"/>
        </w:rPr>
        <w:t>MARȚI</w:t>
      </w:r>
      <w:r w:rsidR="00731AED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7258A8">
        <w:rPr>
          <w:rFonts w:ascii="Tahoma" w:hAnsi="Tahoma" w:cs="Tahoma"/>
          <w:b/>
          <w:bCs/>
          <w:sz w:val="24"/>
          <w:szCs w:val="24"/>
          <w:lang w:val="en-US"/>
        </w:rPr>
        <w:t>12 SEPTEMBRIE</w:t>
      </w:r>
      <w:r w:rsidR="0011534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2245C5"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EC4E37">
        <w:rPr>
          <w:rFonts w:ascii="Tahoma" w:hAnsi="Tahoma" w:cs="Tahoma"/>
          <w:b/>
          <w:sz w:val="24"/>
          <w:szCs w:val="24"/>
          <w:lang w:val="en-US"/>
        </w:rPr>
        <w:t>3</w:t>
      </w:r>
      <w:r w:rsidRPr="002B53C5">
        <w:rPr>
          <w:rFonts w:ascii="Tahoma" w:hAnsi="Tahoma" w:cs="Tahoma"/>
          <w:sz w:val="24"/>
          <w:szCs w:val="24"/>
          <w:lang w:val="en-US"/>
        </w:rPr>
        <w:t xml:space="preserve">, la </w:t>
      </w:r>
      <w:proofErr w:type="spellStart"/>
      <w:r w:rsidRPr="002B53C5">
        <w:rPr>
          <w:rFonts w:ascii="Tahoma" w:hAnsi="Tahoma" w:cs="Tahoma"/>
          <w:sz w:val="24"/>
          <w:szCs w:val="24"/>
          <w:lang w:val="en-US"/>
        </w:rPr>
        <w:t>ora</w:t>
      </w:r>
      <w:proofErr w:type="spellEnd"/>
      <w:r w:rsidRPr="002B53C5">
        <w:rPr>
          <w:rFonts w:ascii="Tahoma" w:hAnsi="Tahoma" w:cs="Tahoma"/>
          <w:sz w:val="24"/>
          <w:szCs w:val="24"/>
          <w:lang w:val="en-US"/>
        </w:rPr>
        <w:t xml:space="preserve"> </w:t>
      </w:r>
      <w:r w:rsidR="00ED3B86">
        <w:rPr>
          <w:rFonts w:ascii="Tahoma" w:hAnsi="Tahoma" w:cs="Tahoma"/>
          <w:b/>
          <w:sz w:val="24"/>
          <w:szCs w:val="24"/>
          <w:lang w:val="en-US"/>
        </w:rPr>
        <w:t>09</w:t>
      </w:r>
      <w:r w:rsidRPr="002B53C5">
        <w:rPr>
          <w:rFonts w:ascii="Tahoma" w:hAnsi="Tahoma" w:cs="Tahoma"/>
          <w:b/>
          <w:sz w:val="24"/>
          <w:szCs w:val="24"/>
          <w:lang w:val="en-US"/>
        </w:rPr>
        <w:t>,00</w:t>
      </w:r>
      <w:r w:rsidR="00AC22CA">
        <w:rPr>
          <w:rFonts w:ascii="Tahoma" w:hAnsi="Tahoma" w:cs="Tahoma"/>
          <w:sz w:val="24"/>
          <w:szCs w:val="24"/>
          <w:lang w:val="en-US"/>
        </w:rPr>
        <w:t xml:space="preserve">, care </w:t>
      </w:r>
      <w:proofErr w:type="spellStart"/>
      <w:r w:rsidR="00AC22CA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AC22C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C22CA">
        <w:rPr>
          <w:rFonts w:ascii="Tahoma" w:hAnsi="Tahoma" w:cs="Tahoma"/>
          <w:sz w:val="24"/>
          <w:szCs w:val="24"/>
          <w:lang w:val="en-US"/>
        </w:rPr>
        <w:t>avea</w:t>
      </w:r>
      <w:proofErr w:type="spellEnd"/>
      <w:r w:rsidR="00AC22CA">
        <w:rPr>
          <w:rFonts w:ascii="Tahoma" w:hAnsi="Tahoma" w:cs="Tahoma"/>
          <w:sz w:val="24"/>
          <w:szCs w:val="24"/>
          <w:lang w:val="en-US"/>
        </w:rPr>
        <w:t xml:space="preserve"> loc </w:t>
      </w:r>
      <w:proofErr w:type="spellStart"/>
      <w:r w:rsidR="00AC22CA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AC22C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2B53C5">
        <w:rPr>
          <w:rFonts w:ascii="Tahoma" w:hAnsi="Tahoma" w:cs="Tahoma"/>
          <w:sz w:val="24"/>
          <w:szCs w:val="24"/>
          <w:lang w:val="fr-FR"/>
        </w:rPr>
        <w:t xml:space="preserve">sala de </w:t>
      </w:r>
      <w:proofErr w:type="spellStart"/>
      <w:r w:rsidRPr="002B53C5">
        <w:rPr>
          <w:rFonts w:ascii="Tahoma" w:hAnsi="Tahoma" w:cs="Tahoma"/>
          <w:sz w:val="24"/>
          <w:szCs w:val="24"/>
          <w:lang w:val="fr-FR"/>
        </w:rPr>
        <w:t>şedinţe</w:t>
      </w:r>
      <w:proofErr w:type="spellEnd"/>
      <w:r w:rsidRPr="002B53C5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local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următo</w:t>
      </w:r>
      <w:r w:rsidR="0069693A" w:rsidRPr="0025373D">
        <w:rPr>
          <w:rFonts w:ascii="Tahoma" w:hAnsi="Tahoma" w:cs="Tahoma"/>
          <w:sz w:val="24"/>
          <w:szCs w:val="24"/>
          <w:lang w:val="fr-FR"/>
        </w:rPr>
        <w:t>rul</w:t>
      </w:r>
      <w:proofErr w:type="spellEnd"/>
      <w:r w:rsidR="0069693A"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9693A" w:rsidRPr="0025373D">
        <w:rPr>
          <w:rFonts w:ascii="Tahoma" w:hAnsi="Tahoma" w:cs="Tahoma"/>
          <w:sz w:val="24"/>
          <w:szCs w:val="24"/>
          <w:lang w:val="fr-FR"/>
        </w:rPr>
        <w:t>proiect</w:t>
      </w:r>
      <w:proofErr w:type="spellEnd"/>
      <w:r w:rsidR="0069693A" w:rsidRPr="0025373D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="0069693A" w:rsidRPr="0025373D">
        <w:rPr>
          <w:rFonts w:ascii="Tahoma" w:hAnsi="Tahoma" w:cs="Tahoma"/>
          <w:sz w:val="24"/>
          <w:szCs w:val="24"/>
          <w:lang w:val="fr-FR"/>
        </w:rPr>
        <w:t>ordinii</w:t>
      </w:r>
      <w:proofErr w:type="spellEnd"/>
      <w:r w:rsidR="00656658" w:rsidRPr="0025373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proofErr w:type="gramStart"/>
      <w:r w:rsidR="00656658" w:rsidRPr="0025373D">
        <w:rPr>
          <w:rFonts w:ascii="Tahoma" w:hAnsi="Tahoma" w:cs="Tahoma"/>
          <w:sz w:val="24"/>
          <w:szCs w:val="24"/>
          <w:lang w:val="fr-FR"/>
        </w:rPr>
        <w:t>zi</w:t>
      </w:r>
      <w:proofErr w:type="spellEnd"/>
      <w:r w:rsidR="00656658" w:rsidRPr="0025373D">
        <w:rPr>
          <w:rFonts w:ascii="Tahoma" w:hAnsi="Tahoma" w:cs="Tahoma"/>
          <w:sz w:val="24"/>
          <w:szCs w:val="24"/>
          <w:lang w:val="fr-FR"/>
        </w:rPr>
        <w:t> :</w:t>
      </w:r>
      <w:proofErr w:type="gramEnd"/>
    </w:p>
    <w:p w14:paraId="22F32EC7" w14:textId="50D77210" w:rsidR="0011534C" w:rsidRPr="00667F0C" w:rsidRDefault="002A0226" w:rsidP="00667F0C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667F0C">
        <w:rPr>
          <w:rFonts w:ascii="Tahoma" w:hAnsi="Tahoma" w:cs="Tahoma"/>
          <w:b/>
          <w:bCs/>
          <w:sz w:val="24"/>
          <w:szCs w:val="24"/>
          <w:lang w:val="fr-FR"/>
        </w:rPr>
        <w:t>1.</w:t>
      </w:r>
      <w:r w:rsidR="006D080E" w:rsidRPr="00667F0C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="006D080E" w:rsidRPr="00667F0C">
        <w:rPr>
          <w:rFonts w:ascii="Tahoma" w:hAnsi="Tahoma" w:cs="Tahoma"/>
          <w:b/>
          <w:sz w:val="24"/>
          <w:szCs w:val="24"/>
        </w:rPr>
        <w:t>Proiect de hotărâre</w:t>
      </w:r>
      <w:r w:rsidR="001F6327" w:rsidRPr="00667F0C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1534C" w:rsidRPr="00667F0C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="0011534C" w:rsidRPr="00667F0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utilizarea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unor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sume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din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excedentul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bugetar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anilor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anteriori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pe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trimestrul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al III-lea, </w:t>
      </w:r>
      <w:proofErr w:type="spellStart"/>
      <w:r w:rsidR="007258A8">
        <w:rPr>
          <w:rFonts w:ascii="Tahoma" w:hAnsi="Tahoma" w:cs="Tahoma"/>
          <w:b/>
          <w:sz w:val="24"/>
          <w:szCs w:val="24"/>
          <w:lang w:val="en-US"/>
        </w:rPr>
        <w:t>anul</w:t>
      </w:r>
      <w:proofErr w:type="spellEnd"/>
      <w:r w:rsidR="007258A8">
        <w:rPr>
          <w:rFonts w:ascii="Tahoma" w:hAnsi="Tahoma" w:cs="Tahoma"/>
          <w:b/>
          <w:sz w:val="24"/>
          <w:szCs w:val="24"/>
          <w:lang w:val="en-US"/>
        </w:rPr>
        <w:t xml:space="preserve"> 2023</w:t>
      </w:r>
      <w:r w:rsidR="0025373D" w:rsidRPr="00667F0C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6D5B774D" w14:textId="77777777" w:rsidR="006C353D" w:rsidRDefault="006C353D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4EF365D3" w14:textId="77777777" w:rsidR="00667F0C" w:rsidRPr="0025373D" w:rsidRDefault="00667F0C" w:rsidP="00667F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6A962884" w14:textId="77777777" w:rsidR="00667F0C" w:rsidRPr="0025373D" w:rsidRDefault="00667F0C" w:rsidP="00667F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de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</w:p>
    <w:p w14:paraId="6BF7B44A" w14:textId="77777777" w:rsidR="006C353D" w:rsidRDefault="006C353D" w:rsidP="0082078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de de învățământ, sănătate și familie , activități social – culturale, culte, muncă și  protecţie socială, protecție copii, tineret și sport</w:t>
      </w:r>
    </w:p>
    <w:p w14:paraId="7BC3E017" w14:textId="4BB8F4E0" w:rsidR="007258A8" w:rsidRPr="0025373D" w:rsidRDefault="007258A8" w:rsidP="007258A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>2</w:t>
      </w:r>
      <w:r w:rsidRPr="00667F0C">
        <w:rPr>
          <w:rFonts w:ascii="Tahoma" w:hAnsi="Tahoma" w:cs="Tahoma"/>
          <w:b/>
          <w:bCs/>
          <w:sz w:val="24"/>
          <w:szCs w:val="24"/>
          <w:lang w:val="fr-FR"/>
        </w:rPr>
        <w:t xml:space="preserve">. </w:t>
      </w:r>
      <w:r w:rsidRPr="00667F0C">
        <w:rPr>
          <w:rFonts w:ascii="Tahoma" w:hAnsi="Tahoma" w:cs="Tahoma"/>
          <w:b/>
          <w:sz w:val="24"/>
          <w:szCs w:val="24"/>
        </w:rPr>
        <w:t>Proiect de hotărâre</w:t>
      </w:r>
      <w:r w:rsidRPr="00667F0C">
        <w:rPr>
          <w:rFonts w:ascii="Tahoma" w:hAnsi="Tahoma" w:cs="Tahoma"/>
          <w:b/>
          <w:color w:val="0A0C0E"/>
          <w:sz w:val="24"/>
          <w:szCs w:val="24"/>
          <w:lang w:eastAsia="ro-RO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rectificarea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bugetului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pe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trimestrul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al III-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lea,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anul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2023</w:t>
      </w:r>
      <w:r w:rsidRPr="0025373D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2478C7C5" w14:textId="77777777" w:rsidR="007258A8" w:rsidRPr="0025373D" w:rsidRDefault="007258A8" w:rsidP="007258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48949C52" w14:textId="77777777" w:rsidR="007258A8" w:rsidRDefault="007258A8" w:rsidP="007258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083DC1C5" w14:textId="77777777" w:rsidR="007258A8" w:rsidRPr="0025373D" w:rsidRDefault="007258A8" w:rsidP="007258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de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</w:p>
    <w:p w14:paraId="443F5D16" w14:textId="77777777" w:rsidR="007258A8" w:rsidRPr="004638A3" w:rsidRDefault="007258A8" w:rsidP="007258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 xml:space="preserve">Proiect de hotărâre transmis spre avizare Comisiei de de învățământ, sănătate și familie , activități </w:t>
      </w:r>
      <w:r w:rsidRPr="004638A3">
        <w:rPr>
          <w:rFonts w:ascii="Tahoma" w:hAnsi="Tahoma" w:cs="Tahoma"/>
          <w:sz w:val="24"/>
          <w:szCs w:val="24"/>
        </w:rPr>
        <w:t>social – culturale, culte, muncă și  protecţie socială, protecție copii, tineret și sport</w:t>
      </w:r>
    </w:p>
    <w:p w14:paraId="54DCCBE7" w14:textId="0471844A" w:rsidR="007258A8" w:rsidRPr="0025373D" w:rsidRDefault="007258A8" w:rsidP="007258A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7258A8">
        <w:rPr>
          <w:rFonts w:ascii="Tahoma" w:hAnsi="Tahoma" w:cs="Tahoma"/>
          <w:b/>
          <w:bCs/>
          <w:sz w:val="24"/>
          <w:szCs w:val="24"/>
          <w:lang w:val="fr-FR"/>
        </w:rPr>
        <w:t xml:space="preserve">3. </w:t>
      </w:r>
      <w:r w:rsidRPr="007258A8">
        <w:rPr>
          <w:rFonts w:ascii="Tahoma" w:hAnsi="Tahoma" w:cs="Tahoma"/>
          <w:b/>
          <w:bCs/>
          <w:sz w:val="24"/>
          <w:szCs w:val="24"/>
        </w:rPr>
        <w:t>Proiect de hotărâre</w:t>
      </w:r>
      <w:r w:rsidRPr="007258A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7258A8">
        <w:rPr>
          <w:rFonts w:ascii="Tahoma" w:hAnsi="Tahoma" w:cs="Tahoma"/>
          <w:b/>
          <w:bCs/>
          <w:sz w:val="24"/>
          <w:szCs w:val="24"/>
        </w:rPr>
        <w:t xml:space="preserve">privind   neasumarea responsabilitatii organizarii si derularii procedurilor de atribuire a contractelor/acordurilor – cadru pentru achizitia </w:t>
      </w:r>
      <w:proofErr w:type="gramStart"/>
      <w:r w:rsidRPr="007258A8">
        <w:rPr>
          <w:rFonts w:ascii="Tahoma" w:hAnsi="Tahoma" w:cs="Tahoma"/>
          <w:b/>
          <w:bCs/>
          <w:sz w:val="24"/>
          <w:szCs w:val="24"/>
        </w:rPr>
        <w:t>produselor  și</w:t>
      </w:r>
      <w:proofErr w:type="gramEnd"/>
      <w:r w:rsidRPr="007258A8">
        <w:rPr>
          <w:rFonts w:ascii="Tahoma" w:hAnsi="Tahoma" w:cs="Tahoma"/>
          <w:b/>
          <w:bCs/>
          <w:sz w:val="24"/>
          <w:szCs w:val="24"/>
        </w:rPr>
        <w:t xml:space="preserve"> contractelor/acordurilor – cadru de prestare a serviciilor pentru derularea masurilor educative, la nivel local, pentru perioada august 2023 – iulie 2029</w:t>
      </w:r>
      <w:r w:rsidR="00DE00D8">
        <w:rPr>
          <w:rFonts w:ascii="Tahoma" w:hAnsi="Tahoma" w:cs="Tahoma"/>
          <w:b/>
          <w:bCs/>
          <w:sz w:val="24"/>
          <w:szCs w:val="24"/>
        </w:rPr>
        <w:t>,</w:t>
      </w:r>
      <w:r w:rsidRPr="007258A8">
        <w:rPr>
          <w:rFonts w:ascii="Tahoma" w:hAnsi="Tahoma" w:cs="Tahoma"/>
          <w:b/>
          <w:bCs/>
          <w:sz w:val="24"/>
          <w:szCs w:val="24"/>
        </w:rPr>
        <w:t xml:space="preserve"> in cadrul Programului pentru școli al României</w:t>
      </w:r>
      <w:r w:rsidR="00933C1A">
        <w:rPr>
          <w:rFonts w:ascii="Tahoma" w:hAnsi="Tahoma" w:cs="Tahoma"/>
          <w:b/>
          <w:bCs/>
          <w:sz w:val="24"/>
          <w:szCs w:val="24"/>
        </w:rPr>
        <w:t>.</w:t>
      </w:r>
    </w:p>
    <w:p w14:paraId="35873BEE" w14:textId="77777777" w:rsidR="007258A8" w:rsidRPr="0025373D" w:rsidRDefault="007258A8" w:rsidP="007258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2012D93A" w14:textId="77777777" w:rsidR="007258A8" w:rsidRDefault="007258A8" w:rsidP="007258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0E244FA7" w14:textId="77777777" w:rsidR="007258A8" w:rsidRPr="0025373D" w:rsidRDefault="007258A8" w:rsidP="007258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de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</w:p>
    <w:p w14:paraId="22107B62" w14:textId="77777777" w:rsidR="007258A8" w:rsidRDefault="007258A8" w:rsidP="007258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 xml:space="preserve">Proiect de hotărâre transmis spre avizare Comisiei de de învățământ, sănătate și familie , activități </w:t>
      </w:r>
      <w:r w:rsidRPr="004638A3">
        <w:rPr>
          <w:rFonts w:ascii="Tahoma" w:hAnsi="Tahoma" w:cs="Tahoma"/>
          <w:sz w:val="24"/>
          <w:szCs w:val="24"/>
        </w:rPr>
        <w:t>social – culturale, culte, muncă și  protecţie socială, protecție copii, tineret și sport</w:t>
      </w:r>
    </w:p>
    <w:p w14:paraId="32B13FE0" w14:textId="2455D0C1" w:rsidR="007258A8" w:rsidRPr="0025373D" w:rsidRDefault="007258A8" w:rsidP="00DE00D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>4</w:t>
      </w:r>
      <w:r w:rsidRPr="00667F0C">
        <w:rPr>
          <w:rFonts w:ascii="Tahoma" w:hAnsi="Tahoma" w:cs="Tahoma"/>
          <w:b/>
          <w:bCs/>
          <w:sz w:val="24"/>
          <w:szCs w:val="24"/>
          <w:lang w:val="fr-FR"/>
        </w:rPr>
        <w:t xml:space="preserve">. </w:t>
      </w:r>
      <w:r w:rsidRPr="00667F0C">
        <w:rPr>
          <w:rFonts w:ascii="Tahoma" w:hAnsi="Tahoma" w:cs="Tahoma"/>
          <w:b/>
          <w:sz w:val="24"/>
          <w:szCs w:val="24"/>
        </w:rPr>
        <w:t>Proiect de hotărâre</w:t>
      </w:r>
      <w:r w:rsidRPr="00667F0C">
        <w:rPr>
          <w:rFonts w:ascii="Tahoma" w:hAnsi="Tahoma" w:cs="Tahoma"/>
          <w:b/>
          <w:color w:val="0A0C0E"/>
          <w:sz w:val="24"/>
          <w:szCs w:val="24"/>
          <w:lang w:eastAsia="ro-RO"/>
        </w:rPr>
        <w:t xml:space="preserve"> </w:t>
      </w:r>
      <w:bookmarkStart w:id="0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 w:rsidRPr="007258A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desemnarea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reprezentanților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Consiliului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local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administrație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Școlii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Gimnaziale</w:t>
      </w:r>
      <w:proofErr w:type="spellEnd"/>
      <w:r w:rsidRPr="00C825FC">
        <w:rPr>
          <w:rFonts w:ascii="Tahoma" w:hAnsi="Tahoma" w:cs="Tahoma"/>
          <w:b/>
          <w:sz w:val="24"/>
          <w:szCs w:val="24"/>
          <w:lang w:val="en-US"/>
        </w:rPr>
        <w:t xml:space="preserve"> nr. 1 </w:t>
      </w:r>
      <w:proofErr w:type="spellStart"/>
      <w:r w:rsidRPr="00C825FC">
        <w:rPr>
          <w:rFonts w:ascii="Tahoma" w:hAnsi="Tahoma" w:cs="Tahoma"/>
          <w:b/>
          <w:sz w:val="24"/>
          <w:szCs w:val="24"/>
          <w:lang w:val="en-US"/>
        </w:rPr>
        <w:t>Jegălia</w:t>
      </w:r>
      <w:bookmarkEnd w:id="0"/>
      <w:proofErr w:type="spellEnd"/>
      <w:r w:rsidRPr="0025373D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54EC4FF0" w14:textId="77777777" w:rsidR="007258A8" w:rsidRPr="0025373D" w:rsidRDefault="007258A8" w:rsidP="00DE00D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08C382AE" w14:textId="77777777" w:rsidR="007258A8" w:rsidRDefault="007258A8" w:rsidP="00DE00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4F79148B" w14:textId="77777777" w:rsidR="007258A8" w:rsidRPr="0025373D" w:rsidRDefault="007258A8" w:rsidP="007258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5373D">
        <w:rPr>
          <w:rFonts w:ascii="Tahoma" w:hAnsi="Tahoma" w:cs="Tahoma"/>
          <w:sz w:val="24"/>
          <w:szCs w:val="24"/>
        </w:rPr>
        <w:lastRenderedPageBreak/>
        <w:t>Proiect de hotărâre transmis spre avizare Comisiei de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</w:p>
    <w:p w14:paraId="7315EF56" w14:textId="77777777" w:rsidR="007258A8" w:rsidRPr="004638A3" w:rsidRDefault="007258A8" w:rsidP="007258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 xml:space="preserve">Proiect de hotărâre transmis spre avizare Comisiei de de învățământ, sănătate și familie , activități </w:t>
      </w:r>
      <w:r w:rsidRPr="004638A3">
        <w:rPr>
          <w:rFonts w:ascii="Tahoma" w:hAnsi="Tahoma" w:cs="Tahoma"/>
          <w:sz w:val="24"/>
          <w:szCs w:val="24"/>
        </w:rPr>
        <w:t>social – culturale, culte, muncă și  protecţie socială, protecție copii, tineret și sport</w:t>
      </w:r>
    </w:p>
    <w:p w14:paraId="00E16852" w14:textId="1170B601" w:rsidR="00B00B50" w:rsidRDefault="007258A8" w:rsidP="00B00B50">
      <w:pPr>
        <w:pStyle w:val="BodyTex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="00B00B50" w:rsidRPr="00E04613">
        <w:rPr>
          <w:rFonts w:ascii="Tahoma" w:hAnsi="Tahoma" w:cs="Tahoma"/>
          <w:b/>
        </w:rPr>
        <w:t>.Proiect de hotărâre</w:t>
      </w:r>
      <w:r w:rsidR="00B00B50" w:rsidRPr="00F71638">
        <w:rPr>
          <w:rFonts w:ascii="Tahoma" w:hAnsi="Tahoma" w:cs="Tahoma"/>
          <w:b/>
        </w:rPr>
        <w:t xml:space="preserve"> </w:t>
      </w:r>
      <w:r w:rsidR="00B00B50" w:rsidRPr="00F71638">
        <w:rPr>
          <w:rFonts w:ascii="Tahoma" w:hAnsi="Tahoma" w:cs="Tahoma"/>
          <w:b/>
          <w:color w:val="0A0C0E"/>
          <w:lang w:eastAsia="ro-RO"/>
        </w:rPr>
        <w:t xml:space="preserve">privind aprobarea </w:t>
      </w:r>
      <w:r w:rsidR="00B00B50" w:rsidRPr="00F71638">
        <w:rPr>
          <w:rFonts w:ascii="Tahoma" w:eastAsia="HiddenHorzOCR" w:hAnsi="Tahoma" w:cs="Tahoma"/>
          <w:b/>
          <w:color w:val="0A0C0E"/>
          <w:lang w:eastAsia="ro-RO"/>
        </w:rPr>
        <w:t xml:space="preserve">decontării </w:t>
      </w:r>
      <w:r w:rsidR="00B00B50" w:rsidRPr="00F71638">
        <w:rPr>
          <w:rFonts w:ascii="Tahoma" w:hAnsi="Tahoma" w:cs="Tahoma"/>
          <w:b/>
          <w:color w:val="0A0C0E"/>
          <w:lang w:eastAsia="ro-RO"/>
        </w:rPr>
        <w:t>cheltuielilor pentru naveta</w:t>
      </w:r>
      <w:r w:rsidR="00B00B50">
        <w:rPr>
          <w:rFonts w:ascii="Tahoma" w:hAnsi="Tahoma" w:cs="Tahoma"/>
          <w:b/>
          <w:color w:val="0A0C0E"/>
          <w:lang w:eastAsia="ro-RO"/>
        </w:rPr>
        <w:t xml:space="preserve"> </w:t>
      </w:r>
      <w:r w:rsidR="00B00B50" w:rsidRPr="00F71638">
        <w:rPr>
          <w:rFonts w:ascii="Tahoma" w:hAnsi="Tahoma" w:cs="Tahoma"/>
          <w:b/>
          <w:color w:val="0A0C0E"/>
          <w:lang w:eastAsia="ro-RO"/>
        </w:rPr>
        <w:t>cadrelor didactice de la unit</w:t>
      </w:r>
      <w:r w:rsidR="00B00B50">
        <w:rPr>
          <w:rFonts w:ascii="Tahoma" w:hAnsi="Tahoma" w:cs="Tahoma"/>
          <w:b/>
          <w:color w:val="0A0C0E"/>
          <w:lang w:eastAsia="ro-RO"/>
        </w:rPr>
        <w:t>ăț</w:t>
      </w:r>
      <w:r w:rsidR="00B00B50" w:rsidRPr="00F71638">
        <w:rPr>
          <w:rFonts w:ascii="Tahoma" w:hAnsi="Tahoma" w:cs="Tahoma"/>
          <w:b/>
          <w:color w:val="0A0C0E"/>
          <w:lang w:eastAsia="ro-RO"/>
        </w:rPr>
        <w:t>ile de înv</w:t>
      </w:r>
      <w:r w:rsidR="00B00B50">
        <w:rPr>
          <w:rFonts w:ascii="Tahoma" w:hAnsi="Tahoma" w:cs="Tahoma"/>
          <w:b/>
          <w:color w:val="0A0C0E"/>
          <w:lang w:eastAsia="ro-RO"/>
        </w:rPr>
        <w:t>ăță</w:t>
      </w:r>
      <w:r w:rsidR="00B00B50" w:rsidRPr="00F71638">
        <w:rPr>
          <w:rFonts w:ascii="Tahoma" w:hAnsi="Tahoma" w:cs="Tahoma"/>
          <w:b/>
          <w:color w:val="0A0C0E"/>
          <w:lang w:eastAsia="ro-RO"/>
        </w:rPr>
        <w:t>m</w:t>
      </w:r>
      <w:r w:rsidR="00B00B50">
        <w:rPr>
          <w:rFonts w:ascii="Tahoma" w:hAnsi="Tahoma" w:cs="Tahoma"/>
          <w:b/>
          <w:color w:val="0A0C0E"/>
          <w:lang w:eastAsia="ro-RO"/>
        </w:rPr>
        <w:t>â</w:t>
      </w:r>
      <w:r w:rsidR="00B00B50" w:rsidRPr="00F71638">
        <w:rPr>
          <w:rFonts w:ascii="Tahoma" w:hAnsi="Tahoma" w:cs="Tahoma"/>
          <w:b/>
          <w:color w:val="0A0C0E"/>
          <w:lang w:eastAsia="ro-RO"/>
        </w:rPr>
        <w:t xml:space="preserve">nt din comuna Jegălia pentru luna </w:t>
      </w:r>
      <w:r>
        <w:rPr>
          <w:rFonts w:ascii="Tahoma" w:hAnsi="Tahoma" w:cs="Tahoma"/>
          <w:b/>
          <w:color w:val="0A0C0E"/>
          <w:lang w:eastAsia="ro-RO"/>
        </w:rPr>
        <w:t>august</w:t>
      </w:r>
      <w:r w:rsidR="00B00B50" w:rsidRPr="00F71638">
        <w:rPr>
          <w:rFonts w:ascii="Tahoma" w:hAnsi="Tahoma" w:cs="Tahoma"/>
          <w:b/>
          <w:color w:val="0A0C0E"/>
          <w:lang w:eastAsia="ro-RO"/>
        </w:rPr>
        <w:t xml:space="preserve"> 202</w:t>
      </w:r>
      <w:r w:rsidR="00B00B50">
        <w:rPr>
          <w:rFonts w:ascii="Tahoma" w:hAnsi="Tahoma" w:cs="Tahoma"/>
          <w:b/>
          <w:color w:val="0A0C0E"/>
          <w:lang w:eastAsia="ro-RO"/>
        </w:rPr>
        <w:t>3</w:t>
      </w:r>
      <w:r w:rsidR="00B00B50">
        <w:rPr>
          <w:rFonts w:ascii="Tahoma" w:hAnsi="Tahoma" w:cs="Tahoma"/>
          <w:b/>
        </w:rPr>
        <w:t>.</w:t>
      </w:r>
    </w:p>
    <w:p w14:paraId="626BB275" w14:textId="77777777" w:rsidR="00B00B50" w:rsidRDefault="00B00B50" w:rsidP="00B00B50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Inițiator:Primarul comunei Jegălia</w:t>
      </w:r>
    </w:p>
    <w:p w14:paraId="58AA13D6" w14:textId="77777777" w:rsidR="00B00B50" w:rsidRDefault="00B00B50" w:rsidP="00B00B5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D6E90">
        <w:rPr>
          <w:rFonts w:ascii="Tahoma" w:hAnsi="Tahoma" w:cs="Tahoma"/>
          <w:sz w:val="24"/>
          <w:szCs w:val="24"/>
        </w:rPr>
        <w:t xml:space="preserve">Proiect de hotărâre transmis spre avizare Comisiei de de învățământ, sănătate și familie , activități </w:t>
      </w:r>
      <w:r w:rsidRPr="00D91BD8">
        <w:rPr>
          <w:rFonts w:ascii="Tahoma" w:hAnsi="Tahoma" w:cs="Tahoma"/>
          <w:sz w:val="24"/>
          <w:szCs w:val="24"/>
        </w:rPr>
        <w:t>social – culturale, culte, muncă și  protecţie socială, protecție copii, tineret și sport</w:t>
      </w:r>
    </w:p>
    <w:p w14:paraId="4910E607" w14:textId="77777777" w:rsidR="00DE00D8" w:rsidRDefault="000168B7" w:rsidP="00DE00D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>6</w:t>
      </w:r>
      <w:r w:rsidRPr="00667F0C">
        <w:rPr>
          <w:rFonts w:ascii="Tahoma" w:hAnsi="Tahoma" w:cs="Tahoma"/>
          <w:b/>
          <w:bCs/>
          <w:sz w:val="24"/>
          <w:szCs w:val="24"/>
          <w:lang w:val="fr-FR"/>
        </w:rPr>
        <w:t xml:space="preserve">. </w:t>
      </w:r>
      <w:r w:rsidRPr="00667F0C">
        <w:rPr>
          <w:rFonts w:ascii="Tahoma" w:hAnsi="Tahoma" w:cs="Tahoma"/>
          <w:b/>
          <w:sz w:val="24"/>
          <w:szCs w:val="24"/>
        </w:rPr>
        <w:t>Proiect de hotărâre</w:t>
      </w:r>
      <w:r w:rsidR="00DE00D8" w:rsidRPr="00DE00D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DE00D8" w:rsidRPr="008E5E9B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="00DE00D8" w:rsidRPr="008E5E9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E00D8" w:rsidRPr="008E5E9B">
        <w:rPr>
          <w:rFonts w:ascii="Tahoma" w:hAnsi="Tahoma" w:cs="Tahoma"/>
          <w:b/>
          <w:sz w:val="24"/>
          <w:szCs w:val="24"/>
        </w:rPr>
        <w:t>acordarea unui mandat special reprezentantului Comunei Jegălia în vederea exercitării atribuţiilor în Adunarea Generală a Asociaţiei de Dezvoltare Intercomunitară “ECOMANAGEMENT SALUBRIS”</w:t>
      </w:r>
      <w:r w:rsidRPr="0025373D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461A5FE0" w14:textId="36893707" w:rsidR="000168B7" w:rsidRPr="0025373D" w:rsidRDefault="000168B7" w:rsidP="00DE00D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7CDCF75A" w14:textId="77777777" w:rsidR="000168B7" w:rsidRDefault="000168B7" w:rsidP="00DE00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45177B7B" w14:textId="120BE09A" w:rsidR="00DE00D8" w:rsidRDefault="00DE00D8" w:rsidP="00DE00D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>7</w:t>
      </w:r>
      <w:r w:rsidRPr="00667F0C">
        <w:rPr>
          <w:rFonts w:ascii="Tahoma" w:hAnsi="Tahoma" w:cs="Tahoma"/>
          <w:b/>
          <w:bCs/>
          <w:sz w:val="24"/>
          <w:szCs w:val="24"/>
          <w:lang w:val="fr-FR"/>
        </w:rPr>
        <w:t xml:space="preserve">. </w:t>
      </w:r>
      <w:r w:rsidRPr="00667F0C">
        <w:rPr>
          <w:rFonts w:ascii="Tahoma" w:hAnsi="Tahoma" w:cs="Tahoma"/>
          <w:b/>
          <w:sz w:val="24"/>
          <w:szCs w:val="24"/>
        </w:rPr>
        <w:t>Proiect de hotărâre</w:t>
      </w:r>
      <w:r w:rsidRPr="00DE00D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alegerea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președintelui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ședință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perioadă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2022 –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septembrie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2022)</w:t>
      </w:r>
      <w:r w:rsidRPr="0025373D">
        <w:rPr>
          <w:rFonts w:ascii="Tahoma" w:hAnsi="Tahoma" w:cs="Tahoma"/>
          <w:b/>
          <w:sz w:val="24"/>
          <w:szCs w:val="24"/>
          <w:lang w:val="en-US"/>
        </w:rPr>
        <w:t>.</w:t>
      </w:r>
    </w:p>
    <w:p w14:paraId="30E90982" w14:textId="77777777" w:rsidR="00DE00D8" w:rsidRPr="0025373D" w:rsidRDefault="00DE00D8" w:rsidP="00DE00D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Inițiator:Primarul comunei Jegălia</w:t>
      </w:r>
    </w:p>
    <w:p w14:paraId="771E824F" w14:textId="77777777" w:rsidR="00DE00D8" w:rsidRDefault="00DE00D8" w:rsidP="00DE00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>Proiect de hotărâre transmis spre avizare Comisiei juridică și de disciplină</w:t>
      </w:r>
    </w:p>
    <w:p w14:paraId="04DA8C99" w14:textId="1CAEB0A3" w:rsidR="00E912A6" w:rsidRPr="0025373D" w:rsidRDefault="00DE00D8" w:rsidP="0025373D">
      <w:pPr>
        <w:spacing w:after="0" w:line="240" w:lineRule="auto"/>
        <w:ind w:right="-6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="00E912A6" w:rsidRPr="0025373D">
        <w:rPr>
          <w:rFonts w:ascii="Tahoma" w:hAnsi="Tahoma" w:cs="Tahoma"/>
          <w:b/>
          <w:sz w:val="24"/>
          <w:szCs w:val="24"/>
        </w:rPr>
        <w:t>.</w:t>
      </w:r>
      <w:r w:rsidR="003033A7" w:rsidRPr="0025373D">
        <w:rPr>
          <w:rFonts w:ascii="Tahoma" w:hAnsi="Tahoma" w:cs="Tahoma"/>
          <w:b/>
          <w:sz w:val="24"/>
          <w:szCs w:val="24"/>
        </w:rPr>
        <w:t xml:space="preserve"> </w:t>
      </w:r>
      <w:r w:rsidR="00E912A6" w:rsidRPr="0025373D">
        <w:rPr>
          <w:rFonts w:ascii="Tahoma" w:hAnsi="Tahoma" w:cs="Tahoma"/>
          <w:b/>
          <w:sz w:val="24"/>
          <w:szCs w:val="24"/>
        </w:rPr>
        <w:t>Diverse.</w:t>
      </w:r>
    </w:p>
    <w:p w14:paraId="4F508646" w14:textId="77777777" w:rsidR="0069693A" w:rsidRPr="0025373D" w:rsidRDefault="0069693A" w:rsidP="0025373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373D">
        <w:rPr>
          <w:rFonts w:ascii="Tahoma" w:hAnsi="Tahoma" w:cs="Tahoma"/>
          <w:sz w:val="24"/>
          <w:szCs w:val="24"/>
        </w:rPr>
        <w:t xml:space="preserve">             </w:t>
      </w:r>
      <w:r w:rsidRPr="0025373D">
        <w:rPr>
          <w:rFonts w:ascii="Tahoma" w:hAnsi="Tahoma" w:cs="Tahoma"/>
          <w:b/>
          <w:sz w:val="24"/>
          <w:szCs w:val="24"/>
          <w:u w:val="single"/>
        </w:rPr>
        <w:t>Art.2.</w:t>
      </w:r>
      <w:r w:rsidRPr="0025373D">
        <w:rPr>
          <w:rFonts w:ascii="Tahoma" w:hAnsi="Tahoma" w:cs="Tahoma"/>
          <w:sz w:val="24"/>
          <w:szCs w:val="24"/>
        </w:rPr>
        <w:t xml:space="preserve"> Consilierii locali sunt invitați să formuleze și să depună amendamente asupra proiectelor de hotărâre înscrise pe proiectul ordinii de zi la art.1 din prezenta dispoziție</w:t>
      </w:r>
      <w:r w:rsidR="00B17681" w:rsidRPr="0025373D">
        <w:rPr>
          <w:rFonts w:ascii="Tahoma" w:hAnsi="Tahoma" w:cs="Tahoma"/>
          <w:sz w:val="24"/>
          <w:szCs w:val="24"/>
        </w:rPr>
        <w:t xml:space="preserve">  și  se vor depune la secretarul comunei</w:t>
      </w:r>
      <w:r w:rsidRPr="0025373D">
        <w:rPr>
          <w:rFonts w:ascii="Tahoma" w:hAnsi="Tahoma" w:cs="Tahoma"/>
          <w:sz w:val="24"/>
          <w:szCs w:val="24"/>
        </w:rPr>
        <w:t>.</w:t>
      </w:r>
    </w:p>
    <w:p w14:paraId="5F3C0A36" w14:textId="77777777" w:rsidR="00B73FA0" w:rsidRPr="0025373D" w:rsidRDefault="0069693A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5373D">
        <w:rPr>
          <w:rFonts w:ascii="Tahoma" w:hAnsi="Tahoma" w:cs="Tahoma"/>
          <w:sz w:val="24"/>
          <w:szCs w:val="24"/>
        </w:rPr>
        <w:t xml:space="preserve">             </w:t>
      </w:r>
      <w:r w:rsidRPr="0025373D">
        <w:rPr>
          <w:rFonts w:ascii="Tahoma" w:hAnsi="Tahoma" w:cs="Tahoma"/>
          <w:b/>
          <w:sz w:val="24"/>
          <w:szCs w:val="24"/>
          <w:u w:val="single"/>
        </w:rPr>
        <w:t>Art.3.</w:t>
      </w:r>
      <w:r w:rsidRPr="0025373D">
        <w:rPr>
          <w:rFonts w:ascii="Tahoma" w:hAnsi="Tahoma" w:cs="Tahoma"/>
          <w:sz w:val="24"/>
          <w:szCs w:val="24"/>
        </w:rPr>
        <w:t xml:space="preserve"> Proiectele de hotărâre înscrise pe proiectul ordinii de zi îndeplinesc condițiile prevăzute  </w:t>
      </w:r>
      <w:r w:rsidR="00B73FA0" w:rsidRPr="0025373D">
        <w:rPr>
          <w:rFonts w:ascii="Tahoma" w:hAnsi="Tahoma" w:cs="Tahoma"/>
          <w:sz w:val="24"/>
          <w:szCs w:val="24"/>
        </w:rPr>
        <w:t xml:space="preserve">de art. 136 alin.(8) </w:t>
      </w:r>
      <w:r w:rsidR="00B73FA0" w:rsidRPr="0025373D">
        <w:rPr>
          <w:rFonts w:ascii="Tahoma" w:hAnsi="Tahoma" w:cs="Tahoma"/>
          <w:sz w:val="24"/>
          <w:szCs w:val="24"/>
          <w:lang w:val="en-US"/>
        </w:rPr>
        <w:t xml:space="preserve">din </w:t>
      </w:r>
      <w:r w:rsidR="00B73FA0" w:rsidRPr="0025373D">
        <w:rPr>
          <w:rFonts w:ascii="Tahoma" w:hAnsi="Tahoma" w:cs="Tahoma"/>
          <w:sz w:val="24"/>
          <w:szCs w:val="24"/>
        </w:rPr>
        <w:t>Ordonanța de Urgență a Guvernului nr. 57 din 3 iulie 2019 pri</w:t>
      </w:r>
      <w:proofErr w:type="spellStart"/>
      <w:r w:rsidR="00B73FA0" w:rsidRPr="0025373D">
        <w:rPr>
          <w:rFonts w:ascii="Tahoma" w:hAnsi="Tahoma" w:cs="Tahoma"/>
          <w:sz w:val="24"/>
          <w:szCs w:val="24"/>
          <w:lang w:val="en-US"/>
        </w:rPr>
        <w:t>vind</w:t>
      </w:r>
      <w:proofErr w:type="spellEnd"/>
      <w:r w:rsidR="00B73FA0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73FA0" w:rsidRPr="0025373D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="00B73FA0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D5617" w:rsidRPr="0025373D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D5617" w:rsidRPr="0025373D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CD5617" w:rsidRPr="0025373D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D5617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D5617" w:rsidRPr="0025373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D5617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D5617" w:rsidRPr="0025373D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D5617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D5617" w:rsidRPr="0025373D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B73FA0" w:rsidRPr="0025373D">
        <w:rPr>
          <w:rFonts w:ascii="Tahoma" w:hAnsi="Tahoma" w:cs="Tahoma"/>
          <w:sz w:val="24"/>
          <w:szCs w:val="24"/>
          <w:lang w:val="en-US"/>
        </w:rPr>
        <w:t>.</w:t>
      </w:r>
    </w:p>
    <w:p w14:paraId="1D60B135" w14:textId="77777777" w:rsidR="00B73FA0" w:rsidRPr="0025373D" w:rsidRDefault="00B73FA0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5373D">
        <w:rPr>
          <w:rFonts w:ascii="Tahoma" w:hAnsi="Tahoma" w:cs="Tahoma"/>
          <w:sz w:val="24"/>
          <w:szCs w:val="24"/>
          <w:lang w:val="en-US"/>
        </w:rPr>
        <w:t xml:space="preserve">             </w:t>
      </w:r>
      <w:r w:rsidRPr="0025373D">
        <w:rPr>
          <w:rFonts w:ascii="Tahoma" w:hAnsi="Tahoma" w:cs="Tahoma"/>
          <w:b/>
          <w:sz w:val="24"/>
          <w:szCs w:val="24"/>
          <w:u w:val="single"/>
          <w:lang w:val="en-US"/>
        </w:rPr>
        <w:t>Art.4.</w:t>
      </w:r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Materialele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înscrise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pe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proiectul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ordinii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de zi se pot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studia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sediul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se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înm</w:t>
      </w:r>
      <w:r w:rsidR="00F6630F" w:rsidRPr="0025373D">
        <w:rPr>
          <w:rFonts w:ascii="Tahoma" w:hAnsi="Tahoma" w:cs="Tahoma"/>
          <w:sz w:val="24"/>
          <w:szCs w:val="24"/>
          <w:lang w:val="en-US"/>
        </w:rPr>
        <w:t>â</w:t>
      </w:r>
      <w:r w:rsidRPr="0025373D">
        <w:rPr>
          <w:rFonts w:ascii="Tahoma" w:hAnsi="Tahoma" w:cs="Tahoma"/>
          <w:sz w:val="24"/>
          <w:szCs w:val="24"/>
          <w:lang w:val="en-US"/>
        </w:rPr>
        <w:t>nează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consilierilor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locali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pe </w:t>
      </w:r>
      <w:r w:rsidRPr="0025373D">
        <w:rPr>
          <w:rStyle w:val="IntenseEmphasis"/>
          <w:rFonts w:ascii="Tahoma" w:hAnsi="Tahoma" w:cs="Tahoma"/>
          <w:b w:val="0"/>
          <w:i w:val="0"/>
          <w:iCs w:val="0"/>
          <w:color w:val="000000" w:themeColor="text1"/>
          <w:sz w:val="24"/>
          <w:szCs w:val="24"/>
        </w:rPr>
        <w:t>suport</w:t>
      </w:r>
      <w:r w:rsidRPr="0025373D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r w:rsidRPr="0025373D">
        <w:rPr>
          <w:rFonts w:ascii="Tahoma" w:hAnsi="Tahoma" w:cs="Tahoma"/>
          <w:color w:val="000000" w:themeColor="text1"/>
          <w:sz w:val="24"/>
          <w:szCs w:val="24"/>
          <w:lang w:val="en-US"/>
        </w:rPr>
        <w:t>de</w:t>
      </w:r>
      <w:r w:rsidRPr="0025373D">
        <w:rPr>
          <w:rFonts w:ascii="Tahoma" w:hAnsi="Tahoma" w:cs="Tahoma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hârtie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mapa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, pe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semnătura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en-US"/>
        </w:rPr>
        <w:t>acestora</w:t>
      </w:r>
      <w:proofErr w:type="spellEnd"/>
      <w:r w:rsidRPr="0025373D">
        <w:rPr>
          <w:rFonts w:ascii="Tahoma" w:hAnsi="Tahoma" w:cs="Tahoma"/>
          <w:sz w:val="24"/>
          <w:szCs w:val="24"/>
          <w:lang w:val="en-US"/>
        </w:rPr>
        <w:t>.</w:t>
      </w:r>
    </w:p>
    <w:p w14:paraId="217AEDD6" w14:textId="2758035E" w:rsidR="00B73FA0" w:rsidRDefault="00B73FA0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5373D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3D1C14" w:rsidRPr="002537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25373D">
        <w:rPr>
          <w:rFonts w:ascii="Tahoma" w:hAnsi="Tahoma" w:cs="Tahoma"/>
          <w:sz w:val="24"/>
          <w:szCs w:val="24"/>
          <w:lang w:val="en-US"/>
        </w:rPr>
        <w:t xml:space="preserve">   </w:t>
      </w:r>
      <w:r w:rsidRPr="0025373D">
        <w:rPr>
          <w:rFonts w:ascii="Tahoma" w:hAnsi="Tahoma" w:cs="Tahoma"/>
          <w:b/>
          <w:sz w:val="24"/>
          <w:szCs w:val="24"/>
          <w:u w:val="single"/>
          <w:lang w:val="fr-FR"/>
        </w:rPr>
        <w:t>Art.5.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965CBE"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65CBE" w:rsidRPr="0025373D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965CBE"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gramStart"/>
      <w:r w:rsidR="00965CBE" w:rsidRPr="0025373D">
        <w:rPr>
          <w:rFonts w:ascii="Tahoma" w:hAnsi="Tahoma" w:cs="Tahoma"/>
          <w:sz w:val="24"/>
          <w:szCs w:val="24"/>
          <w:lang w:val="fr-FR"/>
        </w:rPr>
        <w:t xml:space="preserve">al 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proofErr w:type="gramEnd"/>
      <w:r w:rsidRPr="0025373D">
        <w:rPr>
          <w:rFonts w:ascii="Tahoma" w:hAnsi="Tahoma" w:cs="Tahoma"/>
          <w:sz w:val="24"/>
          <w:szCs w:val="24"/>
          <w:lang w:val="fr-FR"/>
        </w:rPr>
        <w:t xml:space="preserve"> va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comunica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prezenta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dispoziţie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Instituției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Prefectului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>–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Județul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Călărași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r w:rsidR="00C048C1" w:rsidRPr="0025373D">
        <w:rPr>
          <w:rFonts w:ascii="Tahoma" w:hAnsi="Tahoma" w:cs="Tahoma"/>
          <w:sz w:val="24"/>
          <w:szCs w:val="24"/>
          <w:lang w:val="fr-FR"/>
        </w:rPr>
        <w:t xml:space="preserve">o </w:t>
      </w:r>
      <w:r w:rsidRPr="0025373D">
        <w:rPr>
          <w:rFonts w:ascii="Tahoma" w:hAnsi="Tahoma" w:cs="Tahoma"/>
          <w:sz w:val="24"/>
          <w:szCs w:val="24"/>
          <w:lang w:val="fr-FR"/>
        </w:rPr>
        <w:t xml:space="preserve">va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aduce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cunoștință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publică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prin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afișare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pe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pagina de internet 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instituției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locurile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speciale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25373D">
        <w:rPr>
          <w:rFonts w:ascii="Tahoma" w:hAnsi="Tahoma" w:cs="Tahoma"/>
          <w:sz w:val="24"/>
          <w:szCs w:val="24"/>
          <w:lang w:val="fr-FR"/>
        </w:rPr>
        <w:t>afișaj</w:t>
      </w:r>
      <w:proofErr w:type="spellEnd"/>
      <w:r w:rsidRPr="0025373D">
        <w:rPr>
          <w:rFonts w:ascii="Tahoma" w:hAnsi="Tahoma" w:cs="Tahoma"/>
          <w:sz w:val="24"/>
          <w:szCs w:val="24"/>
          <w:lang w:val="fr-FR"/>
        </w:rPr>
        <w:t>.</w:t>
      </w:r>
    </w:p>
    <w:p w14:paraId="596F3B54" w14:textId="77777777" w:rsidR="00B00B50" w:rsidRDefault="00B00B50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16F62B0F" w14:textId="77777777" w:rsidR="00B00B50" w:rsidRPr="0025373D" w:rsidRDefault="00B00B50" w:rsidP="002537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2CA00E3D" w14:textId="77777777" w:rsidR="002A0DD4" w:rsidRDefault="002A0DD4" w:rsidP="005D3F3F">
      <w:pPr>
        <w:pStyle w:val="NoSpacing"/>
        <w:rPr>
          <w:rFonts w:ascii="Tahoma" w:hAnsi="Tahoma" w:cs="Tahoma"/>
          <w:sz w:val="24"/>
          <w:szCs w:val="24"/>
          <w:lang w:val="fr-FR"/>
        </w:rPr>
      </w:pPr>
    </w:p>
    <w:p w14:paraId="39077BFE" w14:textId="3CE808A2" w:rsidR="008E38A0" w:rsidRPr="005D3F3F" w:rsidRDefault="008E38A0" w:rsidP="005D3F3F">
      <w:pPr>
        <w:pStyle w:val="NoSpacing"/>
        <w:rPr>
          <w:rFonts w:ascii="Tahoma" w:hAnsi="Tahoma" w:cs="Tahoma"/>
          <w:b/>
          <w:sz w:val="24"/>
          <w:szCs w:val="24"/>
          <w:lang w:val="en-US"/>
        </w:rPr>
      </w:pPr>
      <w:r w:rsidRPr="005D3F3F">
        <w:rPr>
          <w:rFonts w:ascii="Tahoma" w:hAnsi="Tahoma" w:cs="Tahoma"/>
          <w:sz w:val="24"/>
          <w:szCs w:val="24"/>
          <w:lang w:val="fr-FR"/>
        </w:rPr>
        <w:t xml:space="preserve">            </w:t>
      </w:r>
      <w:r w:rsidR="006D5950">
        <w:rPr>
          <w:rFonts w:ascii="Tahoma" w:hAnsi="Tahoma" w:cs="Tahoma"/>
          <w:sz w:val="24"/>
          <w:szCs w:val="24"/>
          <w:lang w:val="fr-FR"/>
        </w:rPr>
        <w:t xml:space="preserve"> </w:t>
      </w:r>
      <w:r w:rsidRPr="005D3F3F">
        <w:rPr>
          <w:rFonts w:ascii="Tahoma" w:hAnsi="Tahoma" w:cs="Tahoma"/>
          <w:sz w:val="24"/>
          <w:szCs w:val="24"/>
          <w:lang w:val="fr-FR"/>
        </w:rPr>
        <w:t xml:space="preserve"> </w:t>
      </w:r>
      <w:r w:rsidRPr="005D3F3F">
        <w:rPr>
          <w:rFonts w:ascii="Tahoma" w:hAnsi="Tahoma" w:cs="Tahoma"/>
          <w:b/>
          <w:sz w:val="24"/>
          <w:szCs w:val="24"/>
          <w:lang w:val="en-US"/>
        </w:rPr>
        <w:t>P R I M A R,</w:t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</w:t>
      </w:r>
      <w:r w:rsidR="005D3F3F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Pr="005D3F3F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E7377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2D2749">
        <w:rPr>
          <w:rFonts w:ascii="Tahoma" w:hAnsi="Tahoma" w:cs="Tahoma"/>
          <w:b/>
          <w:sz w:val="24"/>
          <w:szCs w:val="24"/>
          <w:lang w:val="en-US"/>
        </w:rPr>
        <w:t>CONTRASEM</w:t>
      </w:r>
      <w:r w:rsidR="00B35526">
        <w:rPr>
          <w:rFonts w:ascii="Tahoma" w:hAnsi="Tahoma" w:cs="Tahoma"/>
          <w:b/>
          <w:sz w:val="24"/>
          <w:szCs w:val="24"/>
          <w:lang w:val="en-US"/>
        </w:rPr>
        <w:t>N</w:t>
      </w:r>
      <w:r w:rsidR="002D2749">
        <w:rPr>
          <w:rFonts w:ascii="Tahoma" w:hAnsi="Tahoma" w:cs="Tahoma"/>
          <w:b/>
          <w:sz w:val="24"/>
          <w:szCs w:val="24"/>
          <w:lang w:val="en-US"/>
        </w:rPr>
        <w:t>E</w:t>
      </w:r>
      <w:r w:rsidR="00B35526">
        <w:rPr>
          <w:rFonts w:ascii="Tahoma" w:hAnsi="Tahoma" w:cs="Tahoma"/>
          <w:b/>
          <w:sz w:val="24"/>
          <w:szCs w:val="24"/>
          <w:lang w:val="en-US"/>
        </w:rPr>
        <w:t>AZĂ</w:t>
      </w:r>
      <w:r w:rsidRPr="005D3F3F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4376441" w14:textId="77777777" w:rsidR="00B00B50" w:rsidRDefault="008E38A0" w:rsidP="006B4E7B">
      <w:pPr>
        <w:pStyle w:val="NoSpacing"/>
        <w:rPr>
          <w:rFonts w:ascii="Tahoma" w:hAnsi="Tahoma" w:cs="Tahoma"/>
          <w:b/>
          <w:sz w:val="24"/>
          <w:szCs w:val="24"/>
        </w:rPr>
      </w:pP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</w:r>
      <w:r w:rsidRPr="005D3F3F">
        <w:rPr>
          <w:rFonts w:ascii="Tahoma" w:hAnsi="Tahoma" w:cs="Tahoma"/>
          <w:b/>
          <w:sz w:val="24"/>
          <w:szCs w:val="24"/>
          <w:lang w:val="en-US"/>
        </w:rPr>
        <w:tab/>
        <w:t xml:space="preserve">         SECRETARUL </w:t>
      </w:r>
      <w:r w:rsidR="001E5124"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5D3F3F">
        <w:rPr>
          <w:rFonts w:ascii="Tahoma" w:hAnsi="Tahoma" w:cs="Tahoma"/>
          <w:b/>
          <w:sz w:val="24"/>
          <w:szCs w:val="24"/>
          <w:lang w:val="en-US"/>
        </w:rPr>
        <w:t>COMUNEI,</w:t>
      </w:r>
      <w:r w:rsidRPr="005D3F3F">
        <w:rPr>
          <w:rFonts w:ascii="Tahoma" w:hAnsi="Tahoma" w:cs="Tahoma"/>
          <w:b/>
          <w:sz w:val="24"/>
          <w:szCs w:val="24"/>
        </w:rPr>
        <w:t xml:space="preserve">   </w:t>
      </w:r>
    </w:p>
    <w:p w14:paraId="1AEF96BF" w14:textId="7CDEA39B" w:rsidR="008E38A0" w:rsidRPr="005D3F3F" w:rsidRDefault="008E38A0" w:rsidP="006B4E7B">
      <w:pPr>
        <w:pStyle w:val="NoSpacing"/>
        <w:rPr>
          <w:rFonts w:ascii="Tahoma" w:hAnsi="Tahoma" w:cs="Tahoma"/>
          <w:b/>
          <w:sz w:val="24"/>
          <w:szCs w:val="24"/>
        </w:rPr>
      </w:pPr>
      <w:r w:rsidRPr="005D3F3F">
        <w:rPr>
          <w:rFonts w:ascii="Tahoma" w:hAnsi="Tahoma" w:cs="Tahoma"/>
          <w:b/>
          <w:sz w:val="24"/>
          <w:szCs w:val="24"/>
        </w:rPr>
        <w:t xml:space="preserve">     </w:t>
      </w:r>
    </w:p>
    <w:p w14:paraId="153DECD4" w14:textId="77777777" w:rsidR="00B00B50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D3F3F">
        <w:rPr>
          <w:rFonts w:ascii="Tahoma" w:hAnsi="Tahoma" w:cs="Tahoma"/>
          <w:b/>
          <w:sz w:val="24"/>
          <w:szCs w:val="24"/>
          <w:lang w:val="en-US"/>
        </w:rPr>
        <w:t xml:space="preserve">             </w:t>
      </w:r>
      <w:r w:rsidR="006D5950">
        <w:rPr>
          <w:rFonts w:ascii="Tahoma" w:hAnsi="Tahoma" w:cs="Tahoma"/>
          <w:b/>
          <w:sz w:val="24"/>
          <w:szCs w:val="24"/>
          <w:lang w:val="en-US"/>
        </w:rPr>
        <w:t xml:space="preserve">Aurel VASILE </w:t>
      </w:r>
      <w:r w:rsidR="00346E25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Pr="005D3F3F">
        <w:rPr>
          <w:rFonts w:ascii="Tahoma" w:hAnsi="Tahoma" w:cs="Tahoma"/>
          <w:b/>
          <w:sz w:val="24"/>
          <w:szCs w:val="24"/>
          <w:lang w:val="en-US"/>
        </w:rPr>
        <w:t xml:space="preserve">                          </w:t>
      </w:r>
      <w:r w:rsidR="00F727C3">
        <w:rPr>
          <w:rFonts w:ascii="Tahoma" w:hAnsi="Tahoma" w:cs="Tahoma"/>
          <w:b/>
          <w:sz w:val="24"/>
          <w:szCs w:val="24"/>
          <w:lang w:val="en-US"/>
        </w:rPr>
        <w:t xml:space="preserve">                    </w:t>
      </w:r>
      <w:r w:rsidR="001E5124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E7377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1E5124">
        <w:rPr>
          <w:rFonts w:ascii="Tahoma" w:hAnsi="Tahoma" w:cs="Tahoma"/>
          <w:b/>
          <w:sz w:val="24"/>
          <w:szCs w:val="24"/>
          <w:lang w:val="en-US"/>
        </w:rPr>
        <w:t xml:space="preserve">    Nelu RADU</w:t>
      </w:r>
      <w:r w:rsidRPr="005D3F3F">
        <w:rPr>
          <w:rFonts w:ascii="Tahoma" w:hAnsi="Tahoma" w:cs="Tahoma"/>
          <w:b/>
          <w:sz w:val="24"/>
          <w:szCs w:val="24"/>
          <w:lang w:val="en-US"/>
        </w:rPr>
        <w:t xml:space="preserve">  </w:t>
      </w:r>
    </w:p>
    <w:p w14:paraId="0B8767BE" w14:textId="77777777" w:rsidR="00B00B50" w:rsidRDefault="00B00B5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5FA3882" w14:textId="77777777" w:rsidR="00B00B50" w:rsidRDefault="00B00B5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476E58A" w14:textId="64A3AB94" w:rsidR="00B27C5C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D3F3F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14:paraId="7F891D71" w14:textId="4A3B7541" w:rsidR="007908A7" w:rsidRDefault="007908A7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60E2C88" w14:textId="48CF4927" w:rsidR="007908A7" w:rsidRDefault="007908A7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57E5E4B" w14:textId="4B704ACB" w:rsidR="008E38A0" w:rsidRDefault="008E38A0" w:rsidP="008E38A0">
      <w:pPr>
        <w:pStyle w:val="NoSpacing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8E38A0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DE00D8">
        <w:rPr>
          <w:rFonts w:ascii="Tahoma" w:hAnsi="Tahoma" w:cs="Tahoma"/>
          <w:b/>
          <w:sz w:val="24"/>
          <w:szCs w:val="24"/>
          <w:lang w:val="fr-FR"/>
        </w:rPr>
        <w:t>212</w:t>
      </w:r>
    </w:p>
    <w:p w14:paraId="3BF44314" w14:textId="77777777" w:rsidR="008E38A0" w:rsidRPr="008E38A0" w:rsidRDefault="008E38A0" w:rsidP="008E38A0">
      <w:pPr>
        <w:pStyle w:val="NoSpacing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8E38A0">
        <w:rPr>
          <w:rFonts w:ascii="Tahoma" w:hAnsi="Tahoma" w:cs="Tahoma"/>
          <w:sz w:val="24"/>
          <w:szCs w:val="24"/>
          <w:lang w:val="fr-FR"/>
        </w:rPr>
        <w:t>Emisă</w:t>
      </w:r>
      <w:proofErr w:type="spellEnd"/>
      <w:r w:rsidRPr="008E38A0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8E38A0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</w:p>
    <w:p w14:paraId="24BE3C52" w14:textId="3EA703C6" w:rsidR="008E38A0" w:rsidRPr="008E38A0" w:rsidRDefault="008E38A0" w:rsidP="008E38A0">
      <w:pPr>
        <w:pStyle w:val="NoSpacing"/>
        <w:jc w:val="both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8E38A0">
        <w:rPr>
          <w:rFonts w:ascii="Tahoma" w:hAnsi="Tahoma" w:cs="Tahoma"/>
          <w:sz w:val="24"/>
          <w:szCs w:val="24"/>
          <w:lang w:val="fr-FR"/>
        </w:rPr>
        <w:t>Astăzi</w:t>
      </w:r>
      <w:proofErr w:type="spellEnd"/>
      <w:r w:rsidRPr="008E38A0"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AA1BB6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DE00D8">
        <w:rPr>
          <w:rFonts w:ascii="Tahoma" w:hAnsi="Tahoma" w:cs="Tahoma"/>
          <w:b/>
          <w:sz w:val="24"/>
          <w:szCs w:val="24"/>
          <w:lang w:val="fr-FR"/>
        </w:rPr>
        <w:t>6</w:t>
      </w:r>
      <w:r w:rsidR="00B00B50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DE00D8">
        <w:rPr>
          <w:rFonts w:ascii="Tahoma" w:hAnsi="Tahoma" w:cs="Tahoma"/>
          <w:b/>
          <w:sz w:val="24"/>
          <w:szCs w:val="24"/>
          <w:lang w:val="fr-FR"/>
        </w:rPr>
        <w:t>septembrie</w:t>
      </w:r>
      <w:proofErr w:type="spellEnd"/>
      <w:r w:rsidRPr="008E38A0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2245C5">
        <w:rPr>
          <w:rFonts w:ascii="Tahoma" w:hAnsi="Tahoma" w:cs="Tahoma"/>
          <w:b/>
          <w:sz w:val="24"/>
          <w:szCs w:val="24"/>
          <w:lang w:val="fr-FR"/>
        </w:rPr>
        <w:t>2</w:t>
      </w:r>
      <w:r w:rsidR="003033A7">
        <w:rPr>
          <w:rFonts w:ascii="Tahoma" w:hAnsi="Tahoma" w:cs="Tahoma"/>
          <w:b/>
          <w:sz w:val="24"/>
          <w:szCs w:val="24"/>
          <w:lang w:val="fr-FR"/>
        </w:rPr>
        <w:t>3</w:t>
      </w:r>
      <w:r w:rsidRPr="008E38A0">
        <w:rPr>
          <w:rFonts w:ascii="Tahoma" w:hAnsi="Tahoma" w:cs="Tahoma"/>
          <w:sz w:val="24"/>
          <w:szCs w:val="24"/>
          <w:lang w:val="fr-FR"/>
        </w:rPr>
        <w:t>.</w:t>
      </w:r>
    </w:p>
    <w:sectPr w:rsidR="008E38A0" w:rsidRPr="008E38A0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D3A4" w14:textId="77777777" w:rsidR="00AE288B" w:rsidRDefault="00AE288B" w:rsidP="000832F3">
      <w:pPr>
        <w:spacing w:after="0" w:line="240" w:lineRule="auto"/>
      </w:pPr>
      <w:r>
        <w:separator/>
      </w:r>
    </w:p>
  </w:endnote>
  <w:endnote w:type="continuationSeparator" w:id="0">
    <w:p w14:paraId="380D1B7F" w14:textId="77777777" w:rsidR="00AE288B" w:rsidRDefault="00AE288B" w:rsidP="0008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A771" w14:textId="77777777" w:rsidR="00AE288B" w:rsidRDefault="00AE288B" w:rsidP="000832F3">
      <w:pPr>
        <w:spacing w:after="0" w:line="240" w:lineRule="auto"/>
      </w:pPr>
      <w:r>
        <w:separator/>
      </w:r>
    </w:p>
  </w:footnote>
  <w:footnote w:type="continuationSeparator" w:id="0">
    <w:p w14:paraId="6ACD8964" w14:textId="77777777" w:rsidR="00AE288B" w:rsidRDefault="00AE288B" w:rsidP="0008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B8A"/>
    <w:multiLevelType w:val="hybridMultilevel"/>
    <w:tmpl w:val="6AEC4EB4"/>
    <w:lvl w:ilvl="0" w:tplc="FD3C941C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205A4ED0"/>
    <w:multiLevelType w:val="hybridMultilevel"/>
    <w:tmpl w:val="308CBE1C"/>
    <w:lvl w:ilvl="0" w:tplc="9AE823D6">
      <w:numFmt w:val="bullet"/>
      <w:lvlText w:val="-"/>
      <w:lvlJc w:val="left"/>
      <w:pPr>
        <w:ind w:left="126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1F3A46"/>
    <w:multiLevelType w:val="hybridMultilevel"/>
    <w:tmpl w:val="3438B65E"/>
    <w:lvl w:ilvl="0" w:tplc="9CF25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17B7E"/>
    <w:multiLevelType w:val="hybridMultilevel"/>
    <w:tmpl w:val="12F6ED96"/>
    <w:lvl w:ilvl="0" w:tplc="AF0E38BC">
      <w:numFmt w:val="bullet"/>
      <w:lvlText w:val="-"/>
      <w:lvlJc w:val="left"/>
      <w:pPr>
        <w:ind w:left="141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D0C78A9"/>
    <w:multiLevelType w:val="hybridMultilevel"/>
    <w:tmpl w:val="1FC656E4"/>
    <w:lvl w:ilvl="0" w:tplc="284C4D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55" w:hanging="360"/>
      </w:pPr>
    </w:lvl>
    <w:lvl w:ilvl="2" w:tplc="0418001B" w:tentative="1">
      <w:start w:val="1"/>
      <w:numFmt w:val="lowerRoman"/>
      <w:lvlText w:val="%3."/>
      <w:lvlJc w:val="right"/>
      <w:pPr>
        <w:ind w:left="2775" w:hanging="180"/>
      </w:pPr>
    </w:lvl>
    <w:lvl w:ilvl="3" w:tplc="0418000F" w:tentative="1">
      <w:start w:val="1"/>
      <w:numFmt w:val="decimal"/>
      <w:lvlText w:val="%4."/>
      <w:lvlJc w:val="left"/>
      <w:pPr>
        <w:ind w:left="3495" w:hanging="360"/>
      </w:pPr>
    </w:lvl>
    <w:lvl w:ilvl="4" w:tplc="04180019" w:tentative="1">
      <w:start w:val="1"/>
      <w:numFmt w:val="lowerLetter"/>
      <w:lvlText w:val="%5."/>
      <w:lvlJc w:val="left"/>
      <w:pPr>
        <w:ind w:left="4215" w:hanging="360"/>
      </w:pPr>
    </w:lvl>
    <w:lvl w:ilvl="5" w:tplc="0418001B" w:tentative="1">
      <w:start w:val="1"/>
      <w:numFmt w:val="lowerRoman"/>
      <w:lvlText w:val="%6."/>
      <w:lvlJc w:val="right"/>
      <w:pPr>
        <w:ind w:left="4935" w:hanging="180"/>
      </w:pPr>
    </w:lvl>
    <w:lvl w:ilvl="6" w:tplc="0418000F" w:tentative="1">
      <w:start w:val="1"/>
      <w:numFmt w:val="decimal"/>
      <w:lvlText w:val="%7."/>
      <w:lvlJc w:val="left"/>
      <w:pPr>
        <w:ind w:left="5655" w:hanging="360"/>
      </w:pPr>
    </w:lvl>
    <w:lvl w:ilvl="7" w:tplc="04180019" w:tentative="1">
      <w:start w:val="1"/>
      <w:numFmt w:val="lowerLetter"/>
      <w:lvlText w:val="%8."/>
      <w:lvlJc w:val="left"/>
      <w:pPr>
        <w:ind w:left="6375" w:hanging="360"/>
      </w:pPr>
    </w:lvl>
    <w:lvl w:ilvl="8" w:tplc="0418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4D254F9D"/>
    <w:multiLevelType w:val="hybridMultilevel"/>
    <w:tmpl w:val="EC6CA958"/>
    <w:lvl w:ilvl="0" w:tplc="6EB48B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0835C9"/>
    <w:multiLevelType w:val="hybridMultilevel"/>
    <w:tmpl w:val="87006E02"/>
    <w:lvl w:ilvl="0" w:tplc="8A041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C4A2D"/>
    <w:multiLevelType w:val="hybridMultilevel"/>
    <w:tmpl w:val="F2540160"/>
    <w:lvl w:ilvl="0" w:tplc="0F2087C4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18001B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18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80019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18001B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18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80019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18001B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8" w15:restartNumberingAfterBreak="0">
    <w:nsid w:val="796570E1"/>
    <w:multiLevelType w:val="hybridMultilevel"/>
    <w:tmpl w:val="1B26D7A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6A0B09"/>
    <w:multiLevelType w:val="hybridMultilevel"/>
    <w:tmpl w:val="6BF87802"/>
    <w:lvl w:ilvl="0" w:tplc="A7A63FD6">
      <w:numFmt w:val="bullet"/>
      <w:lvlText w:val="-"/>
      <w:lvlJc w:val="left"/>
      <w:pPr>
        <w:ind w:left="1785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58353282">
    <w:abstractNumId w:val="0"/>
  </w:num>
  <w:num w:numId="2" w16cid:durableId="890194129">
    <w:abstractNumId w:val="5"/>
  </w:num>
  <w:num w:numId="3" w16cid:durableId="109324876">
    <w:abstractNumId w:val="2"/>
  </w:num>
  <w:num w:numId="4" w16cid:durableId="76905356">
    <w:abstractNumId w:val="4"/>
  </w:num>
  <w:num w:numId="5" w16cid:durableId="1013611273">
    <w:abstractNumId w:val="9"/>
  </w:num>
  <w:num w:numId="6" w16cid:durableId="423305468">
    <w:abstractNumId w:val="8"/>
  </w:num>
  <w:num w:numId="7" w16cid:durableId="5168193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3444487">
    <w:abstractNumId w:val="3"/>
  </w:num>
  <w:num w:numId="9" w16cid:durableId="1225602805">
    <w:abstractNumId w:val="1"/>
  </w:num>
  <w:num w:numId="10" w16cid:durableId="1471172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511"/>
    <w:rsid w:val="000120FF"/>
    <w:rsid w:val="000163E5"/>
    <w:rsid w:val="000168B7"/>
    <w:rsid w:val="00027C4D"/>
    <w:rsid w:val="00035B28"/>
    <w:rsid w:val="000360C1"/>
    <w:rsid w:val="0003789A"/>
    <w:rsid w:val="0004035E"/>
    <w:rsid w:val="00042F6F"/>
    <w:rsid w:val="00050776"/>
    <w:rsid w:val="00054C9F"/>
    <w:rsid w:val="00061879"/>
    <w:rsid w:val="000832F3"/>
    <w:rsid w:val="000850B9"/>
    <w:rsid w:val="0008597B"/>
    <w:rsid w:val="000A4A43"/>
    <w:rsid w:val="000B19E8"/>
    <w:rsid w:val="000B2EDA"/>
    <w:rsid w:val="000B4A33"/>
    <w:rsid w:val="000B7C8C"/>
    <w:rsid w:val="000B7F86"/>
    <w:rsid w:val="000C1150"/>
    <w:rsid w:val="000C3DEB"/>
    <w:rsid w:val="000C7157"/>
    <w:rsid w:val="000D34D4"/>
    <w:rsid w:val="000E238B"/>
    <w:rsid w:val="000E6650"/>
    <w:rsid w:val="000F3A92"/>
    <w:rsid w:val="000F44A8"/>
    <w:rsid w:val="001012E1"/>
    <w:rsid w:val="001021FD"/>
    <w:rsid w:val="00104188"/>
    <w:rsid w:val="00104B0C"/>
    <w:rsid w:val="00107E62"/>
    <w:rsid w:val="00110B80"/>
    <w:rsid w:val="0011534C"/>
    <w:rsid w:val="00116927"/>
    <w:rsid w:val="001224F4"/>
    <w:rsid w:val="0012380C"/>
    <w:rsid w:val="00123D46"/>
    <w:rsid w:val="00125DFE"/>
    <w:rsid w:val="001334FB"/>
    <w:rsid w:val="00136CDE"/>
    <w:rsid w:val="001430A7"/>
    <w:rsid w:val="0015019E"/>
    <w:rsid w:val="00153ED6"/>
    <w:rsid w:val="00157DC6"/>
    <w:rsid w:val="00161486"/>
    <w:rsid w:val="00167195"/>
    <w:rsid w:val="00171549"/>
    <w:rsid w:val="00173F25"/>
    <w:rsid w:val="00176A8D"/>
    <w:rsid w:val="00176CD2"/>
    <w:rsid w:val="00181C94"/>
    <w:rsid w:val="00181CDD"/>
    <w:rsid w:val="00183969"/>
    <w:rsid w:val="00186014"/>
    <w:rsid w:val="00190215"/>
    <w:rsid w:val="001910F9"/>
    <w:rsid w:val="001975C0"/>
    <w:rsid w:val="00197603"/>
    <w:rsid w:val="001A31A8"/>
    <w:rsid w:val="001A4903"/>
    <w:rsid w:val="001A7455"/>
    <w:rsid w:val="001B7B2E"/>
    <w:rsid w:val="001C0AA6"/>
    <w:rsid w:val="001D1CD3"/>
    <w:rsid w:val="001E5124"/>
    <w:rsid w:val="001E6F5F"/>
    <w:rsid w:val="001E7C1A"/>
    <w:rsid w:val="001F0F93"/>
    <w:rsid w:val="001F2D74"/>
    <w:rsid w:val="001F51EF"/>
    <w:rsid w:val="001F6327"/>
    <w:rsid w:val="001F6DAC"/>
    <w:rsid w:val="001F7052"/>
    <w:rsid w:val="00202C5E"/>
    <w:rsid w:val="00206225"/>
    <w:rsid w:val="00216A14"/>
    <w:rsid w:val="002236EF"/>
    <w:rsid w:val="002245C5"/>
    <w:rsid w:val="00224763"/>
    <w:rsid w:val="00226AF2"/>
    <w:rsid w:val="002315B4"/>
    <w:rsid w:val="00231982"/>
    <w:rsid w:val="002357D5"/>
    <w:rsid w:val="00246C47"/>
    <w:rsid w:val="002475A1"/>
    <w:rsid w:val="0025373D"/>
    <w:rsid w:val="00256CC5"/>
    <w:rsid w:val="00276328"/>
    <w:rsid w:val="00276893"/>
    <w:rsid w:val="002A0226"/>
    <w:rsid w:val="002A02DA"/>
    <w:rsid w:val="002A0DD4"/>
    <w:rsid w:val="002A4381"/>
    <w:rsid w:val="002B53C5"/>
    <w:rsid w:val="002B7DBC"/>
    <w:rsid w:val="002C05DB"/>
    <w:rsid w:val="002C2236"/>
    <w:rsid w:val="002D0D3B"/>
    <w:rsid w:val="002D14B6"/>
    <w:rsid w:val="002D248A"/>
    <w:rsid w:val="002D2749"/>
    <w:rsid w:val="002D7C3A"/>
    <w:rsid w:val="002E0451"/>
    <w:rsid w:val="002F3538"/>
    <w:rsid w:val="002F4FF8"/>
    <w:rsid w:val="002F76AE"/>
    <w:rsid w:val="003033A7"/>
    <w:rsid w:val="00310FD1"/>
    <w:rsid w:val="003159FA"/>
    <w:rsid w:val="003218A6"/>
    <w:rsid w:val="00333C34"/>
    <w:rsid w:val="00342B47"/>
    <w:rsid w:val="00343014"/>
    <w:rsid w:val="00346E25"/>
    <w:rsid w:val="003503FE"/>
    <w:rsid w:val="00354727"/>
    <w:rsid w:val="00361853"/>
    <w:rsid w:val="00362799"/>
    <w:rsid w:val="003630FF"/>
    <w:rsid w:val="00372F26"/>
    <w:rsid w:val="003745FE"/>
    <w:rsid w:val="0039272C"/>
    <w:rsid w:val="0039782A"/>
    <w:rsid w:val="00397E5A"/>
    <w:rsid w:val="003B2DB2"/>
    <w:rsid w:val="003C3A60"/>
    <w:rsid w:val="003D1C14"/>
    <w:rsid w:val="003E120C"/>
    <w:rsid w:val="003E18DA"/>
    <w:rsid w:val="003F28AF"/>
    <w:rsid w:val="00400FF2"/>
    <w:rsid w:val="00402037"/>
    <w:rsid w:val="0040214F"/>
    <w:rsid w:val="00402542"/>
    <w:rsid w:val="00402804"/>
    <w:rsid w:val="004040DA"/>
    <w:rsid w:val="0041159A"/>
    <w:rsid w:val="004156C7"/>
    <w:rsid w:val="004161B5"/>
    <w:rsid w:val="004243A9"/>
    <w:rsid w:val="00430EE7"/>
    <w:rsid w:val="0043280B"/>
    <w:rsid w:val="004366D7"/>
    <w:rsid w:val="00447DF6"/>
    <w:rsid w:val="004638A3"/>
    <w:rsid w:val="004778A5"/>
    <w:rsid w:val="00494EDF"/>
    <w:rsid w:val="00495A3B"/>
    <w:rsid w:val="004A0AA8"/>
    <w:rsid w:val="004A0E24"/>
    <w:rsid w:val="004C39E1"/>
    <w:rsid w:val="004C574E"/>
    <w:rsid w:val="004E249E"/>
    <w:rsid w:val="004E2B2F"/>
    <w:rsid w:val="004F248F"/>
    <w:rsid w:val="004F65A9"/>
    <w:rsid w:val="004F74D0"/>
    <w:rsid w:val="00515A6B"/>
    <w:rsid w:val="005220E9"/>
    <w:rsid w:val="00523CA0"/>
    <w:rsid w:val="0052400D"/>
    <w:rsid w:val="00524971"/>
    <w:rsid w:val="005342D7"/>
    <w:rsid w:val="00535173"/>
    <w:rsid w:val="00541AAC"/>
    <w:rsid w:val="00542CA6"/>
    <w:rsid w:val="005447F9"/>
    <w:rsid w:val="00547AB6"/>
    <w:rsid w:val="00563A6B"/>
    <w:rsid w:val="005675CA"/>
    <w:rsid w:val="005753F4"/>
    <w:rsid w:val="00575C0A"/>
    <w:rsid w:val="00575E66"/>
    <w:rsid w:val="00591476"/>
    <w:rsid w:val="005935F7"/>
    <w:rsid w:val="005A0139"/>
    <w:rsid w:val="005A42C2"/>
    <w:rsid w:val="005D385F"/>
    <w:rsid w:val="005D3F3F"/>
    <w:rsid w:val="005E22F3"/>
    <w:rsid w:val="005F24AB"/>
    <w:rsid w:val="00601DAC"/>
    <w:rsid w:val="00603EE1"/>
    <w:rsid w:val="00605CC6"/>
    <w:rsid w:val="00606CD1"/>
    <w:rsid w:val="00610CD5"/>
    <w:rsid w:val="0061222F"/>
    <w:rsid w:val="006129E9"/>
    <w:rsid w:val="0061782B"/>
    <w:rsid w:val="00623695"/>
    <w:rsid w:val="00626DB9"/>
    <w:rsid w:val="00630392"/>
    <w:rsid w:val="00632B04"/>
    <w:rsid w:val="00634B89"/>
    <w:rsid w:val="0064113D"/>
    <w:rsid w:val="00643FDC"/>
    <w:rsid w:val="006464A3"/>
    <w:rsid w:val="0065019C"/>
    <w:rsid w:val="00655A18"/>
    <w:rsid w:val="00656658"/>
    <w:rsid w:val="006617DF"/>
    <w:rsid w:val="00661D0B"/>
    <w:rsid w:val="00667F0C"/>
    <w:rsid w:val="00667FB5"/>
    <w:rsid w:val="00673C75"/>
    <w:rsid w:val="006756BA"/>
    <w:rsid w:val="006759A7"/>
    <w:rsid w:val="00676601"/>
    <w:rsid w:val="00680224"/>
    <w:rsid w:val="00680EBD"/>
    <w:rsid w:val="006812E4"/>
    <w:rsid w:val="00681B89"/>
    <w:rsid w:val="006845A5"/>
    <w:rsid w:val="0069046E"/>
    <w:rsid w:val="00690D43"/>
    <w:rsid w:val="00692846"/>
    <w:rsid w:val="0069348D"/>
    <w:rsid w:val="00693E27"/>
    <w:rsid w:val="0069693A"/>
    <w:rsid w:val="006979E7"/>
    <w:rsid w:val="006A0189"/>
    <w:rsid w:val="006A30A4"/>
    <w:rsid w:val="006A59FE"/>
    <w:rsid w:val="006A6EB0"/>
    <w:rsid w:val="006B42F4"/>
    <w:rsid w:val="006B4E7B"/>
    <w:rsid w:val="006B5F69"/>
    <w:rsid w:val="006C1FFD"/>
    <w:rsid w:val="006C22CC"/>
    <w:rsid w:val="006C2F83"/>
    <w:rsid w:val="006C346B"/>
    <w:rsid w:val="006C353D"/>
    <w:rsid w:val="006C5B8A"/>
    <w:rsid w:val="006D080E"/>
    <w:rsid w:val="006D2802"/>
    <w:rsid w:val="006D5950"/>
    <w:rsid w:val="006D7E3F"/>
    <w:rsid w:val="006F09F8"/>
    <w:rsid w:val="006F4DAA"/>
    <w:rsid w:val="007172F7"/>
    <w:rsid w:val="007258A8"/>
    <w:rsid w:val="00730A0A"/>
    <w:rsid w:val="00731AED"/>
    <w:rsid w:val="00733D4A"/>
    <w:rsid w:val="00737E06"/>
    <w:rsid w:val="00756740"/>
    <w:rsid w:val="00767BFE"/>
    <w:rsid w:val="007706CF"/>
    <w:rsid w:val="0077104F"/>
    <w:rsid w:val="00774E8A"/>
    <w:rsid w:val="00776619"/>
    <w:rsid w:val="00785FFB"/>
    <w:rsid w:val="007908A7"/>
    <w:rsid w:val="007964F5"/>
    <w:rsid w:val="007A1B9B"/>
    <w:rsid w:val="007A3553"/>
    <w:rsid w:val="007A58FB"/>
    <w:rsid w:val="007A5B51"/>
    <w:rsid w:val="007A62EC"/>
    <w:rsid w:val="007A6EF5"/>
    <w:rsid w:val="007B3D54"/>
    <w:rsid w:val="007C7516"/>
    <w:rsid w:val="007D3C3A"/>
    <w:rsid w:val="007E0C9F"/>
    <w:rsid w:val="007E5346"/>
    <w:rsid w:val="007F69E1"/>
    <w:rsid w:val="007F7BBD"/>
    <w:rsid w:val="008053F9"/>
    <w:rsid w:val="00806E26"/>
    <w:rsid w:val="0082078E"/>
    <w:rsid w:val="00833CB2"/>
    <w:rsid w:val="00835F69"/>
    <w:rsid w:val="00836331"/>
    <w:rsid w:val="00846642"/>
    <w:rsid w:val="008511C5"/>
    <w:rsid w:val="00856417"/>
    <w:rsid w:val="008608BC"/>
    <w:rsid w:val="00870B00"/>
    <w:rsid w:val="00872B1C"/>
    <w:rsid w:val="00874814"/>
    <w:rsid w:val="0087528D"/>
    <w:rsid w:val="00885576"/>
    <w:rsid w:val="00886EA5"/>
    <w:rsid w:val="008902C4"/>
    <w:rsid w:val="00892AF6"/>
    <w:rsid w:val="00896428"/>
    <w:rsid w:val="008A20B1"/>
    <w:rsid w:val="008B2B39"/>
    <w:rsid w:val="008C2394"/>
    <w:rsid w:val="008C37A8"/>
    <w:rsid w:val="008E3092"/>
    <w:rsid w:val="008E38A0"/>
    <w:rsid w:val="008E738D"/>
    <w:rsid w:val="008F05E3"/>
    <w:rsid w:val="008F20DC"/>
    <w:rsid w:val="008F2BE4"/>
    <w:rsid w:val="008F2FF0"/>
    <w:rsid w:val="008F5601"/>
    <w:rsid w:val="00916CF2"/>
    <w:rsid w:val="00916D34"/>
    <w:rsid w:val="00920890"/>
    <w:rsid w:val="00923636"/>
    <w:rsid w:val="009323E8"/>
    <w:rsid w:val="00933C1A"/>
    <w:rsid w:val="00933ED9"/>
    <w:rsid w:val="00937E22"/>
    <w:rsid w:val="00941130"/>
    <w:rsid w:val="00965CBE"/>
    <w:rsid w:val="00967A19"/>
    <w:rsid w:val="0097232F"/>
    <w:rsid w:val="0098157E"/>
    <w:rsid w:val="00984035"/>
    <w:rsid w:val="0098742B"/>
    <w:rsid w:val="009969CC"/>
    <w:rsid w:val="009A6AD7"/>
    <w:rsid w:val="009B66F4"/>
    <w:rsid w:val="009C69F9"/>
    <w:rsid w:val="009E73BD"/>
    <w:rsid w:val="009E77EA"/>
    <w:rsid w:val="009E7853"/>
    <w:rsid w:val="009F192F"/>
    <w:rsid w:val="009F4B95"/>
    <w:rsid w:val="009F6568"/>
    <w:rsid w:val="00A05098"/>
    <w:rsid w:val="00A1016B"/>
    <w:rsid w:val="00A21B1C"/>
    <w:rsid w:val="00A30C1D"/>
    <w:rsid w:val="00A32BD5"/>
    <w:rsid w:val="00A365A9"/>
    <w:rsid w:val="00A3768F"/>
    <w:rsid w:val="00A448F6"/>
    <w:rsid w:val="00A540A8"/>
    <w:rsid w:val="00A57D35"/>
    <w:rsid w:val="00A60DD3"/>
    <w:rsid w:val="00A62ADD"/>
    <w:rsid w:val="00A74DB0"/>
    <w:rsid w:val="00A74E4D"/>
    <w:rsid w:val="00A77657"/>
    <w:rsid w:val="00A93581"/>
    <w:rsid w:val="00A96671"/>
    <w:rsid w:val="00A97887"/>
    <w:rsid w:val="00AA18FD"/>
    <w:rsid w:val="00AA1BB6"/>
    <w:rsid w:val="00AA67BD"/>
    <w:rsid w:val="00AB0F55"/>
    <w:rsid w:val="00AB15EE"/>
    <w:rsid w:val="00AB56CB"/>
    <w:rsid w:val="00AB7896"/>
    <w:rsid w:val="00AC2165"/>
    <w:rsid w:val="00AC22CA"/>
    <w:rsid w:val="00AC7F3B"/>
    <w:rsid w:val="00AD2173"/>
    <w:rsid w:val="00AD2377"/>
    <w:rsid w:val="00AD2944"/>
    <w:rsid w:val="00AD78FD"/>
    <w:rsid w:val="00AE288B"/>
    <w:rsid w:val="00AE309E"/>
    <w:rsid w:val="00AE681D"/>
    <w:rsid w:val="00AF23D4"/>
    <w:rsid w:val="00AF24C3"/>
    <w:rsid w:val="00AF7C43"/>
    <w:rsid w:val="00B00B50"/>
    <w:rsid w:val="00B01F24"/>
    <w:rsid w:val="00B03D1B"/>
    <w:rsid w:val="00B17681"/>
    <w:rsid w:val="00B17BBD"/>
    <w:rsid w:val="00B21EB7"/>
    <w:rsid w:val="00B27C5C"/>
    <w:rsid w:val="00B31825"/>
    <w:rsid w:val="00B35526"/>
    <w:rsid w:val="00B50111"/>
    <w:rsid w:val="00B53438"/>
    <w:rsid w:val="00B56A0B"/>
    <w:rsid w:val="00B641F1"/>
    <w:rsid w:val="00B67923"/>
    <w:rsid w:val="00B73615"/>
    <w:rsid w:val="00B73FA0"/>
    <w:rsid w:val="00B741AC"/>
    <w:rsid w:val="00B76FFF"/>
    <w:rsid w:val="00B857F6"/>
    <w:rsid w:val="00B85BC6"/>
    <w:rsid w:val="00B87962"/>
    <w:rsid w:val="00B924C3"/>
    <w:rsid w:val="00B9480F"/>
    <w:rsid w:val="00BA17BB"/>
    <w:rsid w:val="00BA47A9"/>
    <w:rsid w:val="00BB73DA"/>
    <w:rsid w:val="00BC0EF4"/>
    <w:rsid w:val="00BD0A11"/>
    <w:rsid w:val="00BD588D"/>
    <w:rsid w:val="00BE36F9"/>
    <w:rsid w:val="00BE4DE6"/>
    <w:rsid w:val="00BF212A"/>
    <w:rsid w:val="00BF366C"/>
    <w:rsid w:val="00BF7AFC"/>
    <w:rsid w:val="00C031B3"/>
    <w:rsid w:val="00C0381B"/>
    <w:rsid w:val="00C04746"/>
    <w:rsid w:val="00C048C1"/>
    <w:rsid w:val="00C17094"/>
    <w:rsid w:val="00C207D6"/>
    <w:rsid w:val="00C2401E"/>
    <w:rsid w:val="00C26027"/>
    <w:rsid w:val="00C36C06"/>
    <w:rsid w:val="00C370B2"/>
    <w:rsid w:val="00C420CA"/>
    <w:rsid w:val="00C52A20"/>
    <w:rsid w:val="00C55756"/>
    <w:rsid w:val="00C606A9"/>
    <w:rsid w:val="00C643CD"/>
    <w:rsid w:val="00C66EC2"/>
    <w:rsid w:val="00C730D3"/>
    <w:rsid w:val="00C829DE"/>
    <w:rsid w:val="00C83C67"/>
    <w:rsid w:val="00C928AC"/>
    <w:rsid w:val="00C92B62"/>
    <w:rsid w:val="00C92C2C"/>
    <w:rsid w:val="00CA6A1F"/>
    <w:rsid w:val="00CA6C04"/>
    <w:rsid w:val="00CB060F"/>
    <w:rsid w:val="00CB2373"/>
    <w:rsid w:val="00CB2FB6"/>
    <w:rsid w:val="00CB4EF3"/>
    <w:rsid w:val="00CB5834"/>
    <w:rsid w:val="00CC4A8E"/>
    <w:rsid w:val="00CC7E46"/>
    <w:rsid w:val="00CD5617"/>
    <w:rsid w:val="00CE76CB"/>
    <w:rsid w:val="00D13F21"/>
    <w:rsid w:val="00D140AD"/>
    <w:rsid w:val="00D17F9B"/>
    <w:rsid w:val="00D36382"/>
    <w:rsid w:val="00D51B4A"/>
    <w:rsid w:val="00D569B4"/>
    <w:rsid w:val="00D679E4"/>
    <w:rsid w:val="00D7227E"/>
    <w:rsid w:val="00D83280"/>
    <w:rsid w:val="00D83941"/>
    <w:rsid w:val="00D83EA7"/>
    <w:rsid w:val="00D84A93"/>
    <w:rsid w:val="00D8745D"/>
    <w:rsid w:val="00D91BD8"/>
    <w:rsid w:val="00D92317"/>
    <w:rsid w:val="00D97097"/>
    <w:rsid w:val="00DA02D9"/>
    <w:rsid w:val="00DA7A90"/>
    <w:rsid w:val="00DC4BF7"/>
    <w:rsid w:val="00DC7631"/>
    <w:rsid w:val="00DD5D1D"/>
    <w:rsid w:val="00DD6419"/>
    <w:rsid w:val="00DD6A95"/>
    <w:rsid w:val="00DD6E90"/>
    <w:rsid w:val="00DE00D8"/>
    <w:rsid w:val="00DE6008"/>
    <w:rsid w:val="00DF221D"/>
    <w:rsid w:val="00DF356C"/>
    <w:rsid w:val="00DF7851"/>
    <w:rsid w:val="00E011AA"/>
    <w:rsid w:val="00E07633"/>
    <w:rsid w:val="00E10076"/>
    <w:rsid w:val="00E14F61"/>
    <w:rsid w:val="00E33ED8"/>
    <w:rsid w:val="00E3532B"/>
    <w:rsid w:val="00E46BF3"/>
    <w:rsid w:val="00E54751"/>
    <w:rsid w:val="00E6709B"/>
    <w:rsid w:val="00E73778"/>
    <w:rsid w:val="00E73865"/>
    <w:rsid w:val="00E77093"/>
    <w:rsid w:val="00E81BBF"/>
    <w:rsid w:val="00E82137"/>
    <w:rsid w:val="00E912A6"/>
    <w:rsid w:val="00E93038"/>
    <w:rsid w:val="00E96778"/>
    <w:rsid w:val="00E972EA"/>
    <w:rsid w:val="00EA54BE"/>
    <w:rsid w:val="00EA56DE"/>
    <w:rsid w:val="00EA7686"/>
    <w:rsid w:val="00EB061D"/>
    <w:rsid w:val="00EB18AB"/>
    <w:rsid w:val="00EB3E48"/>
    <w:rsid w:val="00EB619A"/>
    <w:rsid w:val="00EC4E37"/>
    <w:rsid w:val="00ED35B1"/>
    <w:rsid w:val="00ED3B86"/>
    <w:rsid w:val="00ED58F4"/>
    <w:rsid w:val="00EE0602"/>
    <w:rsid w:val="00EE3876"/>
    <w:rsid w:val="00EF328B"/>
    <w:rsid w:val="00EF3655"/>
    <w:rsid w:val="00EF6D13"/>
    <w:rsid w:val="00EF6FE2"/>
    <w:rsid w:val="00EF7BB3"/>
    <w:rsid w:val="00F0710D"/>
    <w:rsid w:val="00F120C1"/>
    <w:rsid w:val="00F1728F"/>
    <w:rsid w:val="00F212A5"/>
    <w:rsid w:val="00F335B9"/>
    <w:rsid w:val="00F46DC2"/>
    <w:rsid w:val="00F5041B"/>
    <w:rsid w:val="00F535FB"/>
    <w:rsid w:val="00F55F7D"/>
    <w:rsid w:val="00F56966"/>
    <w:rsid w:val="00F6630F"/>
    <w:rsid w:val="00F71638"/>
    <w:rsid w:val="00F727C3"/>
    <w:rsid w:val="00F733F4"/>
    <w:rsid w:val="00FA749F"/>
    <w:rsid w:val="00FB0157"/>
    <w:rsid w:val="00FB6D0F"/>
    <w:rsid w:val="00FC7AB2"/>
    <w:rsid w:val="00FC7C10"/>
    <w:rsid w:val="00FF3C4F"/>
    <w:rsid w:val="00FF6974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4A9B"/>
  <w15:docId w15:val="{AE126418-62A1-40ED-AD04-C6C3002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next w:val="Normal"/>
    <w:link w:val="Heading1Char"/>
    <w:qFormat/>
    <w:rsid w:val="00EB61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EB619A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styleId="Hyperlink">
    <w:name w:val="Hyperlink"/>
    <w:rsid w:val="00EB61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6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5def1">
    <w:name w:val="l5def1"/>
    <w:rsid w:val="00EB619A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link w:val="NoSpacingChar"/>
    <w:qFormat/>
    <w:rsid w:val="00123D46"/>
    <w:pPr>
      <w:spacing w:after="0" w:line="240" w:lineRule="auto"/>
    </w:pPr>
  </w:style>
  <w:style w:type="paragraph" w:customStyle="1" w:styleId="Default">
    <w:name w:val="Default"/>
    <w:rsid w:val="00D1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F3"/>
  </w:style>
  <w:style w:type="paragraph" w:styleId="Footer">
    <w:name w:val="footer"/>
    <w:basedOn w:val="Normal"/>
    <w:link w:val="FooterChar"/>
    <w:unhideWhenUsed/>
    <w:rsid w:val="0008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32F3"/>
  </w:style>
  <w:style w:type="character" w:styleId="IntenseEmphasis">
    <w:name w:val="Intense Emphasis"/>
    <w:basedOn w:val="DefaultParagraphFont"/>
    <w:uiPriority w:val="21"/>
    <w:qFormat/>
    <w:rsid w:val="00B01F24"/>
    <w:rPr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DD6E90"/>
  </w:style>
  <w:style w:type="paragraph" w:customStyle="1" w:styleId="Body">
    <w:name w:val="Body"/>
    <w:rsid w:val="000C3D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EC4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4E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058AD-3D71-4348-A1B9-1D6368DB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5</cp:revision>
  <cp:lastPrinted>2023-05-02T14:06:00Z</cp:lastPrinted>
  <dcterms:created xsi:type="dcterms:W3CDTF">2023-09-05T09:23:00Z</dcterms:created>
  <dcterms:modified xsi:type="dcterms:W3CDTF">2023-09-05T11:13:00Z</dcterms:modified>
</cp:coreProperties>
</file>